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82E3E" w14:textId="73124090" w:rsidR="00BE002B" w:rsidRPr="006901C6" w:rsidRDefault="003D0790" w:rsidP="006901C6">
      <w:pPr>
        <w:pBdr>
          <w:top w:val="nil"/>
          <w:left w:val="nil"/>
          <w:bottom w:val="nil"/>
          <w:right w:val="nil"/>
          <w:between w:val="nil"/>
        </w:pBdr>
        <w:spacing w:line="312" w:lineRule="auto"/>
        <w:rPr>
          <w:rFonts w:eastAsia="Calibri" w:cs="Arial"/>
          <w:b/>
          <w:szCs w:val="24"/>
        </w:rPr>
      </w:pPr>
      <w:r w:rsidRPr="006901C6">
        <w:rPr>
          <w:rFonts w:eastAsia="Calibri" w:cs="Arial"/>
          <w:b/>
          <w:szCs w:val="24"/>
        </w:rPr>
        <w:t>Muzeum Dzieci Polskich - ofiar totalitaryzmu</w:t>
      </w:r>
    </w:p>
    <w:p w14:paraId="254F2419" w14:textId="5EFBC6CA" w:rsidR="003D0790" w:rsidRPr="006901C6" w:rsidRDefault="003D0790" w:rsidP="006901C6">
      <w:pPr>
        <w:pBdr>
          <w:top w:val="nil"/>
          <w:left w:val="nil"/>
          <w:bottom w:val="nil"/>
          <w:right w:val="nil"/>
          <w:between w:val="nil"/>
        </w:pBdr>
        <w:spacing w:line="312" w:lineRule="auto"/>
        <w:rPr>
          <w:rFonts w:eastAsia="Calibri" w:cs="Arial"/>
          <w:b/>
          <w:szCs w:val="24"/>
        </w:rPr>
      </w:pPr>
      <w:bookmarkStart w:id="0" w:name="_Hlk197586039"/>
      <w:r w:rsidRPr="006901C6">
        <w:rPr>
          <w:rStyle w:val="Teksttreci"/>
          <w:rFonts w:ascii="Arial" w:hAnsi="Arial" w:cs="Arial"/>
          <w:b/>
          <w:sz w:val="24"/>
          <w:szCs w:val="24"/>
        </w:rPr>
        <w:t>Niemiecki nazistowski obóz dla polskich dzieci w Łodzi (1942-1945)</w:t>
      </w:r>
    </w:p>
    <w:p w14:paraId="37B1A2D5" w14:textId="4DECFFA1" w:rsidR="00BE002B" w:rsidRPr="006901C6" w:rsidRDefault="00843865" w:rsidP="00A52CBD">
      <w:pPr>
        <w:pBdr>
          <w:top w:val="nil"/>
          <w:left w:val="nil"/>
          <w:bottom w:val="nil"/>
          <w:right w:val="nil"/>
          <w:between w:val="nil"/>
        </w:pBdr>
        <w:spacing w:line="312" w:lineRule="auto"/>
        <w:ind w:left="0" w:firstLine="0"/>
        <w:rPr>
          <w:rFonts w:eastAsia="Calibri" w:cs="Arial"/>
          <w:b/>
          <w:szCs w:val="24"/>
        </w:rPr>
      </w:pPr>
      <w:r w:rsidRPr="006901C6">
        <w:rPr>
          <w:rFonts w:eastAsia="Calibri" w:cs="Arial"/>
          <w:b/>
          <w:bCs/>
          <w:szCs w:val="24"/>
        </w:rPr>
        <w:t xml:space="preserve">ul. </w:t>
      </w:r>
      <w:r w:rsidR="003D0790" w:rsidRPr="006901C6">
        <w:rPr>
          <w:rFonts w:eastAsia="Calibri" w:cs="Arial"/>
          <w:b/>
          <w:bCs/>
          <w:szCs w:val="24"/>
        </w:rPr>
        <w:t>Piotrkowska 90,  90-103 Łódź</w:t>
      </w:r>
      <w:bookmarkEnd w:id="0"/>
      <w:r w:rsidR="00A52CBD">
        <w:rPr>
          <w:rFonts w:eastAsia="Calibri" w:cs="Arial"/>
          <w:b/>
          <w:bCs/>
          <w:szCs w:val="24"/>
        </w:rPr>
        <w:br/>
      </w:r>
      <w:r w:rsidRPr="006901C6">
        <w:rPr>
          <w:rFonts w:eastAsia="Calibri" w:cs="Arial"/>
          <w:szCs w:val="24"/>
          <w:u w:val="single"/>
        </w:rPr>
        <w:t>Postępowanie nr</w:t>
      </w:r>
      <w:r w:rsidR="00E47BC8" w:rsidRPr="006901C6">
        <w:rPr>
          <w:rFonts w:eastAsia="Calibri" w:cs="Arial"/>
          <w:b/>
          <w:szCs w:val="24"/>
          <w:u w:val="single"/>
        </w:rPr>
        <w:t xml:space="preserve"> </w:t>
      </w:r>
      <w:r w:rsidR="003D0790" w:rsidRPr="006901C6">
        <w:rPr>
          <w:rFonts w:eastAsia="Calibri" w:cs="Arial"/>
          <w:b/>
          <w:szCs w:val="24"/>
          <w:u w:val="single"/>
        </w:rPr>
        <w:t>MDP</w:t>
      </w:r>
      <w:r w:rsidR="00E47BC8" w:rsidRPr="006901C6">
        <w:rPr>
          <w:rFonts w:eastAsia="Calibri" w:cs="Arial"/>
          <w:b/>
          <w:szCs w:val="24"/>
          <w:u w:val="single"/>
        </w:rPr>
        <w:t>.2</w:t>
      </w:r>
      <w:r w:rsidR="003D0790" w:rsidRPr="006901C6">
        <w:rPr>
          <w:rFonts w:eastAsia="Calibri" w:cs="Arial"/>
          <w:b/>
          <w:szCs w:val="24"/>
          <w:u w:val="single"/>
        </w:rPr>
        <w:t>71.0</w:t>
      </w:r>
      <w:r w:rsidR="007A1905" w:rsidRPr="006901C6">
        <w:rPr>
          <w:rFonts w:eastAsia="Calibri" w:cs="Arial"/>
          <w:b/>
          <w:szCs w:val="24"/>
          <w:u w:val="single"/>
        </w:rPr>
        <w:t>8</w:t>
      </w:r>
      <w:r w:rsidRPr="006901C6">
        <w:rPr>
          <w:rFonts w:eastAsia="Calibri" w:cs="Arial"/>
          <w:b/>
          <w:szCs w:val="24"/>
          <w:u w:val="single"/>
        </w:rPr>
        <w:t>.202</w:t>
      </w:r>
      <w:r w:rsidR="003D0790" w:rsidRPr="006901C6">
        <w:rPr>
          <w:rFonts w:eastAsia="Calibri" w:cs="Arial"/>
          <w:b/>
          <w:szCs w:val="24"/>
          <w:u w:val="single"/>
        </w:rPr>
        <w:t>5</w:t>
      </w:r>
      <w:bookmarkStart w:id="1" w:name="_heading=h.gjdgxs" w:colFirst="0" w:colLast="0"/>
      <w:bookmarkEnd w:id="1"/>
      <w:r w:rsidR="007F75EC">
        <w:rPr>
          <w:rFonts w:eastAsia="Calibri" w:cs="Arial"/>
          <w:b/>
          <w:szCs w:val="24"/>
          <w:u w:val="single"/>
        </w:rPr>
        <w:br/>
      </w:r>
      <w:r w:rsidR="00F2275A" w:rsidRPr="006901C6">
        <w:rPr>
          <w:rFonts w:eastAsia="Calibri" w:cs="Arial"/>
          <w:b/>
          <w:szCs w:val="24"/>
        </w:rPr>
        <w:t>ZAPROSZENIE DO SKŁADANIA OFERT</w:t>
      </w:r>
    </w:p>
    <w:p w14:paraId="54088127" w14:textId="67079867" w:rsidR="00653DBC" w:rsidRPr="006901C6" w:rsidRDefault="00653DBC" w:rsidP="006901C6">
      <w:pPr>
        <w:pBdr>
          <w:top w:val="nil"/>
          <w:left w:val="nil"/>
          <w:bottom w:val="nil"/>
          <w:right w:val="nil"/>
          <w:between w:val="nil"/>
        </w:pBdr>
        <w:spacing w:line="312" w:lineRule="auto"/>
        <w:rPr>
          <w:rFonts w:eastAsia="Calibri" w:cs="Arial"/>
          <w:szCs w:val="24"/>
        </w:rPr>
      </w:pPr>
      <w:r w:rsidRPr="006901C6">
        <w:rPr>
          <w:rFonts w:eastAsia="Calibri" w:cs="Arial"/>
          <w:b/>
          <w:szCs w:val="24"/>
        </w:rPr>
        <w:t>w postępowaniu o udzielenie zamówienia</w:t>
      </w:r>
    </w:p>
    <w:p w14:paraId="4FED729C" w14:textId="2798416B" w:rsidR="00BE002B" w:rsidRPr="006901C6" w:rsidRDefault="00653DBC" w:rsidP="00A52CBD">
      <w:pPr>
        <w:pBdr>
          <w:top w:val="nil"/>
          <w:left w:val="nil"/>
          <w:bottom w:val="nil"/>
          <w:right w:val="nil"/>
          <w:between w:val="nil"/>
        </w:pBdr>
        <w:tabs>
          <w:tab w:val="center" w:pos="4536"/>
          <w:tab w:val="left" w:pos="7788"/>
        </w:tabs>
        <w:spacing w:line="312" w:lineRule="auto"/>
        <w:ind w:left="0" w:firstLine="0"/>
        <w:rPr>
          <w:rFonts w:eastAsia="Calibri" w:cs="Arial"/>
          <w:szCs w:val="24"/>
        </w:rPr>
      </w:pPr>
      <w:r w:rsidRPr="006901C6">
        <w:rPr>
          <w:rFonts w:cs="Arial"/>
          <w:b/>
          <w:szCs w:val="24"/>
        </w:rPr>
        <w:t>n</w:t>
      </w:r>
      <w:r w:rsidR="00E2471B" w:rsidRPr="006901C6">
        <w:rPr>
          <w:rFonts w:cs="Arial"/>
          <w:b/>
          <w:szCs w:val="24"/>
        </w:rPr>
        <w:t xml:space="preserve">a </w:t>
      </w:r>
      <w:r w:rsidR="00434A19" w:rsidRPr="006901C6">
        <w:rPr>
          <w:rFonts w:eastAsiaTheme="minorHAnsi" w:cs="Arial"/>
          <w:b/>
          <w:bCs/>
          <w:szCs w:val="24"/>
          <w:lang w:eastAsia="en-US" w:bidi="pl-PL"/>
        </w:rPr>
        <w:t xml:space="preserve">prowadzenie badania sprawozdania finansowego dla Muzeum </w:t>
      </w:r>
      <w:r w:rsidR="00884FAC">
        <w:rPr>
          <w:rFonts w:eastAsiaTheme="minorHAnsi" w:cs="Arial"/>
          <w:b/>
          <w:bCs/>
          <w:szCs w:val="24"/>
          <w:lang w:eastAsia="en-US" w:bidi="pl-PL"/>
        </w:rPr>
        <w:t>D</w:t>
      </w:r>
      <w:r w:rsidR="00434A19" w:rsidRPr="006901C6">
        <w:rPr>
          <w:rFonts w:eastAsiaTheme="minorHAnsi" w:cs="Arial"/>
          <w:b/>
          <w:bCs/>
          <w:szCs w:val="24"/>
          <w:lang w:eastAsia="en-US" w:bidi="pl-PL"/>
        </w:rPr>
        <w:t xml:space="preserve">zieci </w:t>
      </w:r>
      <w:r w:rsidR="00884FAC">
        <w:rPr>
          <w:rFonts w:eastAsiaTheme="minorHAnsi" w:cs="Arial"/>
          <w:b/>
          <w:bCs/>
          <w:szCs w:val="24"/>
          <w:lang w:eastAsia="en-US" w:bidi="pl-PL"/>
        </w:rPr>
        <w:t>P</w:t>
      </w:r>
      <w:r w:rsidR="00434A19" w:rsidRPr="006901C6">
        <w:rPr>
          <w:rFonts w:eastAsiaTheme="minorHAnsi" w:cs="Arial"/>
          <w:b/>
          <w:bCs/>
          <w:szCs w:val="24"/>
          <w:lang w:eastAsia="en-US" w:bidi="pl-PL"/>
        </w:rPr>
        <w:t>olskich – ofiar totalitaryzmu za rok obrotowy 2025 i 2026</w:t>
      </w:r>
      <w:r w:rsidR="006901C6">
        <w:rPr>
          <w:rFonts w:cs="Arial"/>
          <w:b/>
          <w:szCs w:val="24"/>
        </w:rPr>
        <w:t xml:space="preserve"> </w:t>
      </w:r>
      <w:r w:rsidR="00905C13" w:rsidRPr="006901C6">
        <w:rPr>
          <w:rFonts w:cs="Arial"/>
          <w:b/>
          <w:bCs/>
          <w:szCs w:val="24"/>
        </w:rPr>
        <w:t>z</w:t>
      </w:r>
      <w:r w:rsidR="00B5234A" w:rsidRPr="006901C6">
        <w:rPr>
          <w:rFonts w:cs="Arial"/>
          <w:b/>
          <w:bCs/>
          <w:szCs w:val="24"/>
        </w:rPr>
        <w:t>wane dalej ZAPROSZENIEM</w:t>
      </w:r>
      <w:r w:rsidR="007F75EC">
        <w:rPr>
          <w:rFonts w:cs="Arial"/>
          <w:b/>
          <w:bCs/>
          <w:szCs w:val="24"/>
        </w:rPr>
        <w:br/>
      </w:r>
      <w:bookmarkStart w:id="2" w:name="_heading=h.30j0zll" w:colFirst="0" w:colLast="0"/>
      <w:bookmarkEnd w:id="2"/>
      <w:r w:rsidR="00843865" w:rsidRPr="006901C6">
        <w:rPr>
          <w:rFonts w:eastAsia="Calibri" w:cs="Arial"/>
          <w:szCs w:val="24"/>
        </w:rPr>
        <w:t xml:space="preserve">– </w:t>
      </w:r>
      <w:r w:rsidR="00BE0A8C" w:rsidRPr="006901C6">
        <w:rPr>
          <w:rFonts w:eastAsia="Calibri" w:cs="Arial"/>
          <w:szCs w:val="24"/>
        </w:rPr>
        <w:t>Łódź</w:t>
      </w:r>
      <w:r w:rsidR="00843865" w:rsidRPr="006901C6">
        <w:rPr>
          <w:rFonts w:eastAsia="Calibri" w:cs="Arial"/>
          <w:szCs w:val="24"/>
        </w:rPr>
        <w:t>, 202</w:t>
      </w:r>
      <w:r w:rsidR="00E2471B" w:rsidRPr="006901C6">
        <w:rPr>
          <w:rFonts w:eastAsia="Calibri" w:cs="Arial"/>
          <w:szCs w:val="24"/>
        </w:rPr>
        <w:t>5</w:t>
      </w:r>
      <w:r w:rsidR="00843865" w:rsidRPr="006901C6">
        <w:rPr>
          <w:rFonts w:eastAsia="Calibri" w:cs="Arial"/>
          <w:szCs w:val="24"/>
        </w:rPr>
        <w:t xml:space="preserve"> r. –</w:t>
      </w:r>
    </w:p>
    <w:p w14:paraId="6EB8C560" w14:textId="30B11D29" w:rsidR="00B01B63" w:rsidRPr="006901C6" w:rsidRDefault="00843865" w:rsidP="006901C6">
      <w:pPr>
        <w:pStyle w:val="Akapitzlist"/>
        <w:numPr>
          <w:ilvl w:val="0"/>
          <w:numId w:val="85"/>
        </w:numPr>
        <w:pBdr>
          <w:top w:val="nil"/>
          <w:left w:val="nil"/>
          <w:bottom w:val="nil"/>
          <w:right w:val="nil"/>
          <w:between w:val="nil"/>
        </w:pBdr>
        <w:tabs>
          <w:tab w:val="center" w:pos="4536"/>
          <w:tab w:val="left" w:pos="7788"/>
        </w:tabs>
        <w:spacing w:line="312" w:lineRule="auto"/>
        <w:ind w:hanging="357"/>
        <w:contextualSpacing w:val="0"/>
        <w:rPr>
          <w:rFonts w:eastAsia="Calibri" w:cs="Arial"/>
          <w:b/>
          <w:bCs/>
          <w:szCs w:val="24"/>
        </w:rPr>
      </w:pPr>
      <w:r w:rsidRPr="006901C6">
        <w:rPr>
          <w:rFonts w:cs="Arial"/>
          <w:szCs w:val="24"/>
        </w:rPr>
        <w:br w:type="page"/>
      </w:r>
      <w:r w:rsidR="00F2275A" w:rsidRPr="006901C6">
        <w:rPr>
          <w:rFonts w:eastAsia="Cambria" w:cs="Arial"/>
          <w:b/>
          <w:bCs/>
          <w:szCs w:val="24"/>
          <w:lang w:bidi="pl-PL"/>
        </w:rPr>
        <w:lastRenderedPageBreak/>
        <w:t>Muzeum Dzieci Polskich - ofiar totalitaryzmu. Niemiecki nazistowski obóz dla polskich dzieci w Łodzi (1942-1945),</w:t>
      </w:r>
      <w:r w:rsidR="00F2275A" w:rsidRPr="006901C6">
        <w:rPr>
          <w:rFonts w:eastAsia="Cambria" w:cs="Arial"/>
          <w:szCs w:val="24"/>
          <w:lang w:bidi="pl-PL"/>
        </w:rPr>
        <w:t xml:space="preserve"> zwane dalej Zamawiającym, zaprasza do składania ofert</w:t>
      </w:r>
      <w:r w:rsidR="00284DEC" w:rsidRPr="006901C6">
        <w:rPr>
          <w:rFonts w:eastAsia="Cambria" w:cs="Arial"/>
          <w:szCs w:val="24"/>
          <w:lang w:bidi="pl-PL"/>
        </w:rPr>
        <w:t xml:space="preserve"> </w:t>
      </w:r>
      <w:bookmarkStart w:id="3" w:name="_Hlk200366300"/>
      <w:r w:rsidR="00284DEC" w:rsidRPr="006901C6">
        <w:rPr>
          <w:rFonts w:eastAsia="Cambria" w:cs="Arial"/>
          <w:b/>
          <w:bCs/>
          <w:szCs w:val="24"/>
          <w:lang w:bidi="pl-PL"/>
        </w:rPr>
        <w:t>na</w:t>
      </w:r>
      <w:r w:rsidR="00F2275A" w:rsidRPr="006901C6">
        <w:rPr>
          <w:rFonts w:eastAsia="Cambria" w:cs="Arial"/>
          <w:b/>
          <w:bCs/>
          <w:szCs w:val="24"/>
          <w:lang w:bidi="pl-PL"/>
        </w:rPr>
        <w:t xml:space="preserve"> </w:t>
      </w:r>
      <w:bookmarkEnd w:id="3"/>
      <w:r w:rsidR="00434A19" w:rsidRPr="006901C6">
        <w:rPr>
          <w:rFonts w:eastAsia="Calibri" w:cs="Arial"/>
          <w:b/>
          <w:bCs/>
          <w:position w:val="-1"/>
          <w:szCs w:val="24"/>
          <w:lang w:eastAsia="en-US"/>
        </w:rPr>
        <w:t>„</w:t>
      </w:r>
      <w:r w:rsidR="00434A19" w:rsidRPr="006901C6">
        <w:rPr>
          <w:rFonts w:eastAsiaTheme="minorHAnsi" w:cs="Arial"/>
          <w:b/>
          <w:bCs/>
          <w:szCs w:val="24"/>
          <w:lang w:eastAsia="en-US" w:bidi="pl-PL"/>
        </w:rPr>
        <w:t xml:space="preserve">Przeprowadzenie badania sprawozdania finansowego dla Muzeum </w:t>
      </w:r>
      <w:r w:rsidR="00884FAC">
        <w:rPr>
          <w:rFonts w:eastAsiaTheme="minorHAnsi" w:cs="Arial"/>
          <w:b/>
          <w:bCs/>
          <w:szCs w:val="24"/>
          <w:lang w:eastAsia="en-US" w:bidi="pl-PL"/>
        </w:rPr>
        <w:t>D</w:t>
      </w:r>
      <w:r w:rsidR="00434A19" w:rsidRPr="006901C6">
        <w:rPr>
          <w:rFonts w:eastAsiaTheme="minorHAnsi" w:cs="Arial"/>
          <w:b/>
          <w:bCs/>
          <w:szCs w:val="24"/>
          <w:lang w:eastAsia="en-US" w:bidi="pl-PL"/>
        </w:rPr>
        <w:t xml:space="preserve">zieci </w:t>
      </w:r>
      <w:r w:rsidR="00884FAC">
        <w:rPr>
          <w:rFonts w:eastAsiaTheme="minorHAnsi" w:cs="Arial"/>
          <w:b/>
          <w:bCs/>
          <w:szCs w:val="24"/>
          <w:lang w:eastAsia="en-US" w:bidi="pl-PL"/>
        </w:rPr>
        <w:t>P</w:t>
      </w:r>
      <w:r w:rsidR="00434A19" w:rsidRPr="006901C6">
        <w:rPr>
          <w:rFonts w:eastAsiaTheme="minorHAnsi" w:cs="Arial"/>
          <w:b/>
          <w:bCs/>
          <w:szCs w:val="24"/>
          <w:lang w:eastAsia="en-US" w:bidi="pl-PL"/>
        </w:rPr>
        <w:t>olskich – ofiar totalitaryzmu za rok obrotowy 2025 i 2026”</w:t>
      </w:r>
    </w:p>
    <w:p w14:paraId="43155885" w14:textId="37D7D951" w:rsidR="00F2275A" w:rsidRPr="006901C6" w:rsidRDefault="00F2275A" w:rsidP="006901C6">
      <w:pPr>
        <w:pStyle w:val="Akapitzlist"/>
        <w:numPr>
          <w:ilvl w:val="0"/>
          <w:numId w:val="85"/>
        </w:numPr>
        <w:pBdr>
          <w:top w:val="nil"/>
          <w:left w:val="nil"/>
          <w:bottom w:val="nil"/>
          <w:right w:val="nil"/>
          <w:between w:val="nil"/>
        </w:pBdr>
        <w:tabs>
          <w:tab w:val="center" w:pos="4536"/>
          <w:tab w:val="left" w:pos="7788"/>
        </w:tabs>
        <w:spacing w:line="312" w:lineRule="auto"/>
        <w:ind w:hanging="357"/>
        <w:contextualSpacing w:val="0"/>
        <w:rPr>
          <w:rFonts w:eastAsia="Calibri" w:cs="Arial"/>
          <w:b/>
          <w:bCs/>
          <w:szCs w:val="24"/>
        </w:rPr>
      </w:pPr>
      <w:r w:rsidRPr="006901C6">
        <w:rPr>
          <w:rFonts w:eastAsia="Cambria" w:cs="Arial"/>
          <w:szCs w:val="24"/>
          <w:lang w:bidi="pl-PL"/>
        </w:rPr>
        <w:t>Zamówienie prowadzone jest zgodnie z regulaminem wydatków realizowanych z wyłączeniem stosowania ustawy prawo zamówień publicznych w Muzeum Dzieci Polskich - ofiar totalitaryzmu. Niemiecki nazistowski obóz dla polskich dzieci w Łodzi (1942-1945).</w:t>
      </w:r>
    </w:p>
    <w:p w14:paraId="021D0013" w14:textId="4FC4123A" w:rsidR="00786740" w:rsidRPr="006901C6" w:rsidRDefault="006901C6" w:rsidP="006901C6">
      <w:pPr>
        <w:pStyle w:val="Nagwek1"/>
        <w:numPr>
          <w:ilvl w:val="0"/>
          <w:numId w:val="50"/>
        </w:numPr>
        <w:shd w:val="clear" w:color="auto" w:fill="EEECE1" w:themeFill="background2"/>
        <w:spacing w:line="312" w:lineRule="auto"/>
        <w:ind w:left="284" w:hanging="284"/>
        <w:jc w:val="left"/>
        <w:rPr>
          <w:rFonts w:ascii="Arial" w:hAnsi="Arial" w:cs="Arial"/>
          <w:sz w:val="32"/>
          <w:szCs w:val="32"/>
        </w:rPr>
      </w:pPr>
      <w:bookmarkStart w:id="4" w:name="_Toc145058721"/>
      <w:r w:rsidRPr="006901C6">
        <w:rPr>
          <w:rFonts w:ascii="Arial" w:hAnsi="Arial" w:cs="Arial"/>
          <w:sz w:val="32"/>
          <w:szCs w:val="32"/>
        </w:rPr>
        <w:t>Opis przedmiotu zamówienia</w:t>
      </w:r>
    </w:p>
    <w:p w14:paraId="636C3128" w14:textId="77777777" w:rsidR="004E258F" w:rsidRPr="006901C6" w:rsidRDefault="00284DEC" w:rsidP="006901C6">
      <w:pPr>
        <w:pStyle w:val="Akapitzlist"/>
        <w:widowControl w:val="0"/>
        <w:numPr>
          <w:ilvl w:val="3"/>
          <w:numId w:val="51"/>
        </w:numPr>
        <w:autoSpaceDE w:val="0"/>
        <w:autoSpaceDN w:val="0"/>
        <w:adjustRightInd w:val="0"/>
        <w:spacing w:line="312" w:lineRule="auto"/>
        <w:ind w:left="284" w:hanging="284"/>
        <w:contextualSpacing w:val="0"/>
        <w:rPr>
          <w:rFonts w:eastAsiaTheme="minorHAnsi" w:cs="Arial"/>
          <w:szCs w:val="24"/>
          <w:lang w:eastAsia="en-US"/>
        </w:rPr>
      </w:pPr>
      <w:bookmarkStart w:id="5" w:name="_heading=h.1t3h5sf" w:colFirst="0" w:colLast="0"/>
      <w:bookmarkEnd w:id="4"/>
      <w:bookmarkEnd w:id="5"/>
      <w:r w:rsidRPr="006901C6">
        <w:rPr>
          <w:rFonts w:eastAsiaTheme="minorHAnsi" w:cs="Arial"/>
          <w:szCs w:val="24"/>
          <w:lang w:eastAsia="en-US"/>
        </w:rPr>
        <w:t xml:space="preserve">Przedmiotem zamówienia </w:t>
      </w:r>
      <w:r w:rsidRPr="006901C6">
        <w:rPr>
          <w:rFonts w:eastAsiaTheme="minorHAnsi" w:cs="Arial"/>
          <w:bCs/>
          <w:szCs w:val="24"/>
          <w:lang w:eastAsia="en-US"/>
        </w:rPr>
        <w:t xml:space="preserve">jest </w:t>
      </w:r>
      <w:bookmarkStart w:id="6" w:name="_Hlk199415903"/>
      <w:r w:rsidR="004E258F" w:rsidRPr="006901C6">
        <w:rPr>
          <w:rFonts w:cs="Arial"/>
          <w:szCs w:val="24"/>
        </w:rPr>
        <w:t xml:space="preserve"> przeprowadzenie badania sprawozdania finansowego Muzeum Dzieci Polskich – ofiar totalitaryzmu. Niemiecki nazistowski obóz dla polskich dzieci w Łodzi (1942-1945) za rok obrotowy 2025 oraz za rok obrotowy 2026.</w:t>
      </w:r>
      <w:bookmarkEnd w:id="6"/>
    </w:p>
    <w:p w14:paraId="54AF7C3C" w14:textId="71FF1F99" w:rsidR="004E258F" w:rsidRPr="006901C6" w:rsidRDefault="004E258F" w:rsidP="006901C6">
      <w:pPr>
        <w:pStyle w:val="Akapitzlist"/>
        <w:widowControl w:val="0"/>
        <w:numPr>
          <w:ilvl w:val="3"/>
          <w:numId w:val="51"/>
        </w:numPr>
        <w:autoSpaceDE w:val="0"/>
        <w:autoSpaceDN w:val="0"/>
        <w:adjustRightInd w:val="0"/>
        <w:spacing w:line="312" w:lineRule="auto"/>
        <w:ind w:left="284" w:hanging="284"/>
        <w:contextualSpacing w:val="0"/>
        <w:rPr>
          <w:rStyle w:val="Teksttreci"/>
          <w:rFonts w:ascii="Arial" w:eastAsiaTheme="minorHAnsi" w:hAnsi="Arial" w:cs="Arial"/>
          <w:sz w:val="24"/>
          <w:szCs w:val="24"/>
          <w:lang w:eastAsia="en-US"/>
        </w:rPr>
      </w:pPr>
      <w:r w:rsidRPr="006901C6">
        <w:rPr>
          <w:rStyle w:val="Teksttreci"/>
          <w:rFonts w:ascii="Arial" w:hAnsi="Arial" w:cs="Arial"/>
          <w:sz w:val="24"/>
          <w:szCs w:val="24"/>
        </w:rPr>
        <w:t>Informacja o jednostce:</w:t>
      </w:r>
    </w:p>
    <w:p w14:paraId="2B41C4BB" w14:textId="10893C9F" w:rsidR="004E258F" w:rsidRPr="006901C6" w:rsidRDefault="004E258F" w:rsidP="006901C6">
      <w:pPr>
        <w:pStyle w:val="Akapitzlist"/>
        <w:numPr>
          <w:ilvl w:val="0"/>
          <w:numId w:val="82"/>
        </w:numPr>
        <w:spacing w:line="312" w:lineRule="auto"/>
        <w:ind w:left="714" w:hanging="357"/>
        <w:contextualSpacing w:val="0"/>
        <w:rPr>
          <w:rStyle w:val="Teksttreci"/>
          <w:rFonts w:ascii="Arial" w:hAnsi="Arial" w:cs="Arial"/>
          <w:sz w:val="24"/>
          <w:szCs w:val="24"/>
        </w:rPr>
      </w:pPr>
      <w:r w:rsidRPr="006901C6">
        <w:rPr>
          <w:rStyle w:val="Teksttreci"/>
          <w:rFonts w:ascii="Arial" w:hAnsi="Arial" w:cs="Arial"/>
          <w:sz w:val="24"/>
          <w:szCs w:val="24"/>
        </w:rPr>
        <w:t xml:space="preserve">Forma prawna: Instytucja kultury podlegającą wpisaniu do rejestru instytucji kultury prowadzonego przez </w:t>
      </w:r>
      <w:r w:rsidR="00905B62" w:rsidRPr="006901C6">
        <w:rPr>
          <w:rStyle w:val="Teksttreci"/>
          <w:rFonts w:ascii="Arial" w:hAnsi="Arial" w:cs="Arial"/>
          <w:sz w:val="24"/>
          <w:szCs w:val="24"/>
        </w:rPr>
        <w:t xml:space="preserve">właściwego </w:t>
      </w:r>
      <w:r w:rsidRPr="006901C6">
        <w:rPr>
          <w:rStyle w:val="Teksttreci"/>
          <w:rFonts w:ascii="Arial" w:hAnsi="Arial" w:cs="Arial"/>
          <w:sz w:val="24"/>
          <w:szCs w:val="24"/>
        </w:rPr>
        <w:t>Ministra</w:t>
      </w:r>
      <w:r w:rsidR="00905B62" w:rsidRPr="006901C6">
        <w:rPr>
          <w:rStyle w:val="Teksttreci"/>
          <w:rFonts w:ascii="Arial" w:hAnsi="Arial" w:cs="Arial"/>
          <w:sz w:val="24"/>
          <w:szCs w:val="24"/>
        </w:rPr>
        <w:t xml:space="preserve"> Kultury i Dziedzictwa Narodowego</w:t>
      </w:r>
      <w:r w:rsidRPr="006901C6">
        <w:rPr>
          <w:rStyle w:val="Teksttreci"/>
          <w:rFonts w:ascii="Arial" w:hAnsi="Arial" w:cs="Arial"/>
          <w:sz w:val="24"/>
          <w:szCs w:val="24"/>
        </w:rPr>
        <w:t>;</w:t>
      </w:r>
    </w:p>
    <w:p w14:paraId="2C551A7D" w14:textId="34B088A9" w:rsidR="009245EF" w:rsidRPr="006901C6" w:rsidRDefault="009245EF" w:rsidP="006901C6">
      <w:pPr>
        <w:pStyle w:val="Akapitzlist"/>
        <w:numPr>
          <w:ilvl w:val="0"/>
          <w:numId w:val="82"/>
        </w:numPr>
        <w:spacing w:line="312" w:lineRule="auto"/>
        <w:ind w:left="714" w:hanging="357"/>
        <w:contextualSpacing w:val="0"/>
        <w:rPr>
          <w:rStyle w:val="Teksttreci"/>
          <w:rFonts w:ascii="Arial" w:hAnsi="Arial" w:cs="Arial"/>
          <w:sz w:val="24"/>
          <w:szCs w:val="24"/>
        </w:rPr>
      </w:pPr>
      <w:r w:rsidRPr="006901C6">
        <w:rPr>
          <w:rStyle w:val="Teksttreci"/>
          <w:rFonts w:ascii="Arial" w:hAnsi="Arial" w:cs="Arial"/>
          <w:sz w:val="24"/>
          <w:szCs w:val="24"/>
        </w:rPr>
        <w:t>Księgi prowadzone są w PLN;</w:t>
      </w:r>
    </w:p>
    <w:p w14:paraId="4B537FC7" w14:textId="5952D2E4" w:rsidR="004E258F" w:rsidRPr="006901C6" w:rsidRDefault="004E258F" w:rsidP="006901C6">
      <w:pPr>
        <w:pStyle w:val="Akapitzlist"/>
        <w:numPr>
          <w:ilvl w:val="0"/>
          <w:numId w:val="82"/>
        </w:numPr>
        <w:spacing w:line="312" w:lineRule="auto"/>
        <w:ind w:left="714" w:hanging="357"/>
        <w:contextualSpacing w:val="0"/>
        <w:rPr>
          <w:rStyle w:val="Teksttreci"/>
          <w:rFonts w:ascii="Arial" w:hAnsi="Arial" w:cs="Arial"/>
          <w:sz w:val="24"/>
          <w:szCs w:val="24"/>
        </w:rPr>
      </w:pPr>
      <w:r w:rsidRPr="006901C6">
        <w:rPr>
          <w:rStyle w:val="Teksttreci"/>
          <w:rFonts w:ascii="Arial" w:hAnsi="Arial" w:cs="Arial"/>
          <w:sz w:val="24"/>
          <w:szCs w:val="24"/>
        </w:rPr>
        <w:t xml:space="preserve">Liczba zatrudnionych pracowników: </w:t>
      </w:r>
      <w:r w:rsidR="00905B62" w:rsidRPr="006901C6">
        <w:rPr>
          <w:rStyle w:val="Teksttreci"/>
          <w:rFonts w:ascii="Arial" w:hAnsi="Arial" w:cs="Arial"/>
          <w:sz w:val="24"/>
          <w:szCs w:val="24"/>
        </w:rPr>
        <w:t xml:space="preserve">17 </w:t>
      </w:r>
      <w:r w:rsidR="009245EF" w:rsidRPr="006901C6">
        <w:rPr>
          <w:rStyle w:val="Teksttreci"/>
          <w:rFonts w:ascii="Arial" w:hAnsi="Arial" w:cs="Arial"/>
          <w:sz w:val="24"/>
          <w:szCs w:val="24"/>
        </w:rPr>
        <w:t xml:space="preserve">osób na pełny etat oraz </w:t>
      </w:r>
      <w:r w:rsidR="00905B62" w:rsidRPr="006901C6">
        <w:rPr>
          <w:rStyle w:val="Teksttreci"/>
          <w:rFonts w:ascii="Arial" w:hAnsi="Arial" w:cs="Arial"/>
          <w:sz w:val="24"/>
          <w:szCs w:val="24"/>
        </w:rPr>
        <w:t>3</w:t>
      </w:r>
      <w:r w:rsidR="009245EF" w:rsidRPr="006901C6">
        <w:rPr>
          <w:rStyle w:val="Teksttreci"/>
          <w:rFonts w:ascii="Arial" w:hAnsi="Arial" w:cs="Arial"/>
          <w:sz w:val="24"/>
          <w:szCs w:val="24"/>
        </w:rPr>
        <w:t xml:space="preserve"> osób na umowy cywilnoprawne </w:t>
      </w:r>
      <w:r w:rsidRPr="006901C6">
        <w:rPr>
          <w:rStyle w:val="Teksttreci"/>
          <w:rFonts w:ascii="Arial" w:hAnsi="Arial" w:cs="Arial"/>
          <w:sz w:val="24"/>
          <w:szCs w:val="24"/>
        </w:rPr>
        <w:t xml:space="preserve"> (stan na dzień 31.12.2024)</w:t>
      </w:r>
      <w:r w:rsidR="009245EF" w:rsidRPr="006901C6">
        <w:rPr>
          <w:rStyle w:val="Teksttreci"/>
          <w:rFonts w:ascii="Arial" w:hAnsi="Arial" w:cs="Arial"/>
          <w:sz w:val="24"/>
          <w:szCs w:val="24"/>
        </w:rPr>
        <w:t>;</w:t>
      </w:r>
    </w:p>
    <w:p w14:paraId="4E55B35E" w14:textId="3211C436" w:rsidR="004E258F" w:rsidRPr="006901C6" w:rsidRDefault="009245EF" w:rsidP="006901C6">
      <w:pPr>
        <w:pStyle w:val="Akapitzlist"/>
        <w:numPr>
          <w:ilvl w:val="0"/>
          <w:numId w:val="82"/>
        </w:numPr>
        <w:spacing w:line="312" w:lineRule="auto"/>
        <w:ind w:left="714" w:hanging="357"/>
        <w:contextualSpacing w:val="0"/>
        <w:rPr>
          <w:rStyle w:val="Teksttreci"/>
          <w:rFonts w:ascii="Arial" w:hAnsi="Arial" w:cs="Arial"/>
          <w:sz w:val="24"/>
          <w:szCs w:val="24"/>
        </w:rPr>
      </w:pPr>
      <w:r w:rsidRPr="006901C6">
        <w:rPr>
          <w:rStyle w:val="Teksttreci"/>
          <w:rFonts w:ascii="Arial" w:hAnsi="Arial" w:cs="Arial"/>
          <w:sz w:val="24"/>
          <w:szCs w:val="24"/>
        </w:rPr>
        <w:t>Suma bilansowa</w:t>
      </w:r>
      <w:r w:rsidR="004E258F" w:rsidRPr="006901C6">
        <w:rPr>
          <w:rStyle w:val="Teksttreci"/>
          <w:rFonts w:ascii="Arial" w:hAnsi="Arial" w:cs="Arial"/>
          <w:sz w:val="24"/>
          <w:szCs w:val="24"/>
        </w:rPr>
        <w:t>:</w:t>
      </w:r>
      <w:r w:rsidRPr="006901C6">
        <w:rPr>
          <w:rStyle w:val="Teksttreci"/>
          <w:rFonts w:ascii="Arial" w:hAnsi="Arial" w:cs="Arial"/>
          <w:sz w:val="24"/>
          <w:szCs w:val="24"/>
        </w:rPr>
        <w:t xml:space="preserve"> </w:t>
      </w:r>
      <w:r w:rsidR="00905B62" w:rsidRPr="006901C6">
        <w:rPr>
          <w:rStyle w:val="Teksttreci"/>
          <w:rFonts w:ascii="Arial" w:hAnsi="Arial" w:cs="Arial"/>
          <w:sz w:val="24"/>
          <w:szCs w:val="24"/>
        </w:rPr>
        <w:t>8</w:t>
      </w:r>
      <w:r w:rsidR="00A52CBD">
        <w:rPr>
          <w:rStyle w:val="Teksttreci"/>
          <w:rFonts w:ascii="Arial" w:hAnsi="Arial" w:cs="Arial"/>
          <w:sz w:val="24"/>
          <w:szCs w:val="24"/>
        </w:rPr>
        <w:t xml:space="preserve"> </w:t>
      </w:r>
      <w:r w:rsidR="00905B62" w:rsidRPr="006901C6">
        <w:rPr>
          <w:rStyle w:val="Teksttreci"/>
          <w:rFonts w:ascii="Arial" w:hAnsi="Arial" w:cs="Arial"/>
          <w:sz w:val="24"/>
          <w:szCs w:val="24"/>
        </w:rPr>
        <w:t>660</w:t>
      </w:r>
      <w:r w:rsidR="00A52CBD">
        <w:rPr>
          <w:rStyle w:val="Teksttreci"/>
          <w:rFonts w:ascii="Arial" w:hAnsi="Arial" w:cs="Arial"/>
          <w:sz w:val="24"/>
          <w:szCs w:val="24"/>
        </w:rPr>
        <w:t xml:space="preserve"> </w:t>
      </w:r>
      <w:r w:rsidR="00905B62" w:rsidRPr="006901C6">
        <w:rPr>
          <w:rStyle w:val="Teksttreci"/>
          <w:rFonts w:ascii="Arial" w:hAnsi="Arial" w:cs="Arial"/>
          <w:sz w:val="24"/>
          <w:szCs w:val="24"/>
        </w:rPr>
        <w:t>577,13</w:t>
      </w:r>
      <w:r w:rsidRPr="006901C6">
        <w:rPr>
          <w:rStyle w:val="Teksttreci"/>
          <w:rFonts w:ascii="Arial" w:hAnsi="Arial" w:cs="Arial"/>
          <w:sz w:val="24"/>
          <w:szCs w:val="24"/>
        </w:rPr>
        <w:t xml:space="preserve"> złotych;</w:t>
      </w:r>
    </w:p>
    <w:p w14:paraId="40536B88" w14:textId="714DD7A9" w:rsidR="004E258F" w:rsidRPr="006901C6" w:rsidRDefault="009245EF" w:rsidP="006901C6">
      <w:pPr>
        <w:pStyle w:val="Akapitzlist"/>
        <w:numPr>
          <w:ilvl w:val="0"/>
          <w:numId w:val="82"/>
        </w:numPr>
        <w:spacing w:line="312" w:lineRule="auto"/>
        <w:ind w:left="714" w:hanging="357"/>
        <w:contextualSpacing w:val="0"/>
        <w:rPr>
          <w:rStyle w:val="Teksttreci"/>
          <w:rFonts w:ascii="Arial" w:hAnsi="Arial" w:cs="Arial"/>
          <w:sz w:val="24"/>
          <w:szCs w:val="24"/>
        </w:rPr>
      </w:pPr>
      <w:r w:rsidRPr="006901C6">
        <w:rPr>
          <w:rStyle w:val="Teksttreci"/>
          <w:rFonts w:ascii="Arial" w:hAnsi="Arial" w:cs="Arial"/>
          <w:sz w:val="24"/>
          <w:szCs w:val="24"/>
        </w:rPr>
        <w:t>Liczba dokumentów księgowych w roku</w:t>
      </w:r>
      <w:r w:rsidR="004E258F" w:rsidRPr="006901C6">
        <w:rPr>
          <w:rStyle w:val="Teksttreci"/>
          <w:rFonts w:ascii="Arial" w:hAnsi="Arial" w:cs="Arial"/>
          <w:sz w:val="24"/>
          <w:szCs w:val="24"/>
        </w:rPr>
        <w:t xml:space="preserve">: </w:t>
      </w:r>
      <w:r w:rsidRPr="006901C6">
        <w:rPr>
          <w:rStyle w:val="Teksttreci"/>
          <w:rFonts w:ascii="Arial" w:hAnsi="Arial" w:cs="Arial"/>
          <w:sz w:val="24"/>
          <w:szCs w:val="24"/>
        </w:rPr>
        <w:t xml:space="preserve">ok. </w:t>
      </w:r>
      <w:r w:rsidR="00905B62" w:rsidRPr="006901C6">
        <w:rPr>
          <w:rStyle w:val="Teksttreci"/>
          <w:rFonts w:ascii="Arial" w:hAnsi="Arial" w:cs="Arial"/>
          <w:sz w:val="24"/>
          <w:szCs w:val="24"/>
        </w:rPr>
        <w:t>1</w:t>
      </w:r>
      <w:r w:rsidR="00A52CBD">
        <w:rPr>
          <w:rStyle w:val="Teksttreci"/>
          <w:rFonts w:ascii="Arial" w:hAnsi="Arial" w:cs="Arial"/>
          <w:sz w:val="24"/>
          <w:szCs w:val="24"/>
        </w:rPr>
        <w:t xml:space="preserve"> </w:t>
      </w:r>
      <w:r w:rsidR="00905B62" w:rsidRPr="006901C6">
        <w:rPr>
          <w:rStyle w:val="Teksttreci"/>
          <w:rFonts w:ascii="Arial" w:hAnsi="Arial" w:cs="Arial"/>
          <w:sz w:val="24"/>
          <w:szCs w:val="24"/>
        </w:rPr>
        <w:t>400</w:t>
      </w:r>
      <w:r w:rsidRPr="006901C6">
        <w:rPr>
          <w:rStyle w:val="Teksttreci"/>
          <w:rFonts w:ascii="Arial" w:hAnsi="Arial" w:cs="Arial"/>
          <w:sz w:val="24"/>
          <w:szCs w:val="24"/>
        </w:rPr>
        <w:t xml:space="preserve"> szt.;</w:t>
      </w:r>
    </w:p>
    <w:p w14:paraId="2654691D" w14:textId="7DACEBAB" w:rsidR="009245EF" w:rsidRPr="006901C6" w:rsidRDefault="009245EF" w:rsidP="006901C6">
      <w:pPr>
        <w:pStyle w:val="Akapitzlist"/>
        <w:numPr>
          <w:ilvl w:val="3"/>
          <w:numId w:val="51"/>
        </w:numPr>
        <w:spacing w:line="312" w:lineRule="auto"/>
        <w:ind w:left="284" w:hanging="284"/>
        <w:contextualSpacing w:val="0"/>
        <w:rPr>
          <w:rStyle w:val="Teksttreci"/>
          <w:rFonts w:ascii="Arial" w:hAnsi="Arial" w:cs="Arial"/>
          <w:sz w:val="24"/>
          <w:szCs w:val="24"/>
        </w:rPr>
      </w:pPr>
      <w:r w:rsidRPr="006901C6">
        <w:rPr>
          <w:rStyle w:val="Teksttreci"/>
          <w:rFonts w:ascii="Arial" w:hAnsi="Arial" w:cs="Arial"/>
          <w:sz w:val="24"/>
          <w:szCs w:val="24"/>
        </w:rPr>
        <w:t>Zakres i realizacja badania powinny być zgodne z przepisami prawa, w tym ustawy z dnia 29 września 1994 r. o rachunkowości (Dz. U. z 202</w:t>
      </w:r>
      <w:r w:rsidR="005F3FAB" w:rsidRPr="006901C6">
        <w:rPr>
          <w:rStyle w:val="Teksttreci"/>
          <w:rFonts w:ascii="Arial" w:hAnsi="Arial" w:cs="Arial"/>
          <w:sz w:val="24"/>
          <w:szCs w:val="24"/>
        </w:rPr>
        <w:t>4</w:t>
      </w:r>
      <w:r w:rsidRPr="006901C6">
        <w:rPr>
          <w:rStyle w:val="Teksttreci"/>
          <w:rFonts w:ascii="Arial" w:hAnsi="Arial" w:cs="Arial"/>
          <w:sz w:val="24"/>
          <w:szCs w:val="24"/>
        </w:rPr>
        <w:t xml:space="preserve"> r. poz. </w:t>
      </w:r>
      <w:r w:rsidR="005F3FAB" w:rsidRPr="006901C6">
        <w:rPr>
          <w:rStyle w:val="Teksttreci"/>
          <w:rFonts w:ascii="Arial" w:hAnsi="Arial" w:cs="Arial"/>
          <w:sz w:val="24"/>
          <w:szCs w:val="24"/>
        </w:rPr>
        <w:t>1863</w:t>
      </w:r>
      <w:r w:rsidRPr="006901C6">
        <w:rPr>
          <w:rStyle w:val="Teksttreci"/>
          <w:rFonts w:ascii="Arial" w:hAnsi="Arial" w:cs="Arial"/>
          <w:sz w:val="24"/>
          <w:szCs w:val="24"/>
        </w:rPr>
        <w:t xml:space="preserve">), ustawy z dnia 11 maja 2017 r. o biegłych rewidentach, firmach audytorskich oraz nadzorze publicznym ( Dz. U. z </w:t>
      </w:r>
      <w:r w:rsidR="005F3FAB" w:rsidRPr="006901C6">
        <w:rPr>
          <w:rStyle w:val="Teksttreci"/>
          <w:rFonts w:ascii="Arial" w:hAnsi="Arial" w:cs="Arial"/>
          <w:sz w:val="24"/>
          <w:szCs w:val="24"/>
        </w:rPr>
        <w:t>2024</w:t>
      </w:r>
      <w:r w:rsidRPr="006901C6">
        <w:rPr>
          <w:rStyle w:val="Teksttreci"/>
          <w:rFonts w:ascii="Arial" w:hAnsi="Arial" w:cs="Arial"/>
          <w:sz w:val="24"/>
          <w:szCs w:val="24"/>
        </w:rPr>
        <w:t xml:space="preserve"> r. poz. 1</w:t>
      </w:r>
      <w:r w:rsidR="005F3FAB" w:rsidRPr="006901C6">
        <w:rPr>
          <w:rStyle w:val="Teksttreci"/>
          <w:rFonts w:ascii="Arial" w:hAnsi="Arial" w:cs="Arial"/>
          <w:sz w:val="24"/>
          <w:szCs w:val="24"/>
        </w:rPr>
        <w:t>863</w:t>
      </w:r>
      <w:r w:rsidRPr="006901C6">
        <w:rPr>
          <w:rStyle w:val="Teksttreci"/>
          <w:rFonts w:ascii="Arial" w:hAnsi="Arial" w:cs="Arial"/>
          <w:sz w:val="24"/>
          <w:szCs w:val="24"/>
        </w:rPr>
        <w:t>), ustawy z dnia 27 sierpnia 2009 r. o finansach publicznych ( Dz. U. 202</w:t>
      </w:r>
      <w:r w:rsidR="005F3FAB" w:rsidRPr="006901C6">
        <w:rPr>
          <w:rStyle w:val="Teksttreci"/>
          <w:rFonts w:ascii="Arial" w:hAnsi="Arial" w:cs="Arial"/>
          <w:sz w:val="24"/>
          <w:szCs w:val="24"/>
        </w:rPr>
        <w:t>5</w:t>
      </w:r>
      <w:r w:rsidRPr="006901C6">
        <w:rPr>
          <w:rStyle w:val="Teksttreci"/>
          <w:rFonts w:ascii="Arial" w:hAnsi="Arial" w:cs="Arial"/>
          <w:sz w:val="24"/>
          <w:szCs w:val="24"/>
        </w:rPr>
        <w:t xml:space="preserve"> poz. 3</w:t>
      </w:r>
      <w:r w:rsidR="005F3FAB" w:rsidRPr="006901C6">
        <w:rPr>
          <w:rStyle w:val="Teksttreci"/>
          <w:rFonts w:ascii="Arial" w:hAnsi="Arial" w:cs="Arial"/>
          <w:sz w:val="24"/>
          <w:szCs w:val="24"/>
        </w:rPr>
        <w:t>9</w:t>
      </w:r>
      <w:r w:rsidRPr="006901C6">
        <w:rPr>
          <w:rStyle w:val="Teksttreci"/>
          <w:rFonts w:ascii="Arial" w:hAnsi="Arial" w:cs="Arial"/>
          <w:sz w:val="24"/>
          <w:szCs w:val="24"/>
        </w:rPr>
        <w:t>).</w:t>
      </w:r>
    </w:p>
    <w:p w14:paraId="73D15EC9" w14:textId="3D41F4AD" w:rsidR="009245EF" w:rsidRPr="006901C6" w:rsidRDefault="009245EF" w:rsidP="006901C6">
      <w:pPr>
        <w:pStyle w:val="Akapitzlist"/>
        <w:numPr>
          <w:ilvl w:val="3"/>
          <w:numId w:val="51"/>
        </w:numPr>
        <w:spacing w:line="312" w:lineRule="auto"/>
        <w:ind w:left="284" w:hanging="284"/>
        <w:contextualSpacing w:val="0"/>
        <w:rPr>
          <w:rStyle w:val="Teksttreci"/>
          <w:rFonts w:ascii="Arial" w:hAnsi="Arial" w:cs="Arial"/>
          <w:sz w:val="24"/>
          <w:szCs w:val="24"/>
        </w:rPr>
      </w:pPr>
      <w:r w:rsidRPr="006901C6">
        <w:rPr>
          <w:rStyle w:val="Teksttreci"/>
          <w:rFonts w:ascii="Arial" w:hAnsi="Arial" w:cs="Arial"/>
          <w:sz w:val="24"/>
          <w:szCs w:val="24"/>
        </w:rPr>
        <w:t>Wykonawca w ramach prowadzenia badania sprawozdania finansowego zobowiązany będzie do:</w:t>
      </w:r>
    </w:p>
    <w:p w14:paraId="3CCB4214" w14:textId="77777777" w:rsidR="009245EF" w:rsidRPr="006901C6" w:rsidRDefault="009245EF" w:rsidP="006901C6">
      <w:pPr>
        <w:pStyle w:val="Akapitzlist"/>
        <w:numPr>
          <w:ilvl w:val="0"/>
          <w:numId w:val="83"/>
        </w:numPr>
        <w:spacing w:line="312" w:lineRule="auto"/>
        <w:contextualSpacing w:val="0"/>
        <w:rPr>
          <w:rStyle w:val="Teksttreci"/>
          <w:rFonts w:ascii="Arial" w:hAnsi="Arial" w:cs="Arial"/>
          <w:sz w:val="24"/>
          <w:szCs w:val="24"/>
        </w:rPr>
      </w:pPr>
      <w:r w:rsidRPr="006901C6">
        <w:rPr>
          <w:rStyle w:val="Teksttreci"/>
          <w:rFonts w:ascii="Arial" w:hAnsi="Arial" w:cs="Arial"/>
          <w:sz w:val="24"/>
          <w:szCs w:val="24"/>
        </w:rPr>
        <w:t>Zapoznania się ze specyfiką jednostki Zamawiającego;</w:t>
      </w:r>
    </w:p>
    <w:p w14:paraId="35EB7891" w14:textId="6DD9E8FE" w:rsidR="009245EF" w:rsidRPr="006901C6" w:rsidRDefault="009245EF" w:rsidP="006901C6">
      <w:pPr>
        <w:pStyle w:val="Akapitzlist"/>
        <w:numPr>
          <w:ilvl w:val="0"/>
          <w:numId w:val="83"/>
        </w:numPr>
        <w:spacing w:line="312" w:lineRule="auto"/>
        <w:contextualSpacing w:val="0"/>
        <w:rPr>
          <w:rStyle w:val="Teksttreci"/>
          <w:rFonts w:ascii="Arial" w:hAnsi="Arial" w:cs="Arial"/>
          <w:sz w:val="24"/>
          <w:szCs w:val="24"/>
        </w:rPr>
      </w:pPr>
      <w:r w:rsidRPr="006901C6">
        <w:rPr>
          <w:rStyle w:val="Teksttreci"/>
          <w:rFonts w:ascii="Arial" w:hAnsi="Arial" w:cs="Arial"/>
          <w:sz w:val="24"/>
          <w:szCs w:val="24"/>
        </w:rPr>
        <w:t xml:space="preserve">Dokładnego przeglądu i analizy pozycji sprawozdania finansowego, a także udokumentowanie danych zawartych w sprawozdaniu finansowym, opracowanie sprawozdania z badania zawierającego m. in. Opinię biegłego rewidenta dotyczącą </w:t>
      </w:r>
      <w:r w:rsidRPr="006901C6">
        <w:rPr>
          <w:rStyle w:val="Teksttreci"/>
          <w:rFonts w:ascii="Arial" w:hAnsi="Arial" w:cs="Arial"/>
          <w:sz w:val="24"/>
          <w:szCs w:val="24"/>
        </w:rPr>
        <w:lastRenderedPageBreak/>
        <w:t>wyników finansowych osiągniętych przez Zamawiającego oraz jego sytuacji majątkowej i finansowej</w:t>
      </w:r>
      <w:r w:rsidR="005F3FAB" w:rsidRPr="006901C6">
        <w:rPr>
          <w:rStyle w:val="Teksttreci"/>
          <w:rFonts w:ascii="Arial" w:hAnsi="Arial" w:cs="Arial"/>
          <w:sz w:val="24"/>
          <w:szCs w:val="24"/>
        </w:rPr>
        <w:t>;</w:t>
      </w:r>
    </w:p>
    <w:p w14:paraId="1B679E1F" w14:textId="77777777" w:rsidR="009245EF" w:rsidRPr="006901C6" w:rsidRDefault="009245EF" w:rsidP="006901C6">
      <w:pPr>
        <w:pStyle w:val="Akapitzlist"/>
        <w:numPr>
          <w:ilvl w:val="0"/>
          <w:numId w:val="83"/>
        </w:numPr>
        <w:spacing w:line="312" w:lineRule="auto"/>
        <w:contextualSpacing w:val="0"/>
        <w:rPr>
          <w:rStyle w:val="Teksttreci"/>
          <w:rFonts w:ascii="Arial" w:hAnsi="Arial" w:cs="Arial"/>
          <w:sz w:val="24"/>
          <w:szCs w:val="24"/>
        </w:rPr>
      </w:pPr>
      <w:r w:rsidRPr="006901C6">
        <w:rPr>
          <w:rStyle w:val="Teksttreci"/>
          <w:rFonts w:ascii="Arial" w:hAnsi="Arial" w:cs="Arial"/>
          <w:sz w:val="24"/>
          <w:szCs w:val="24"/>
        </w:rPr>
        <w:t>Dokonanie oceny prawidłowości i rzetelności przedstawionych w sprawozdaniu finansowym informacji istotnych dla wyniku finansowego. Dokonanie oceny zgodności sprawozdania finansowego z wymagającymi zastosowania zasadami rachunkowości oraz oceny prawidłowości prowadzonych ksiąg rachunkowych;</w:t>
      </w:r>
    </w:p>
    <w:p w14:paraId="5EF35F9A" w14:textId="4776E892" w:rsidR="009245EF" w:rsidRPr="006901C6" w:rsidRDefault="009245EF" w:rsidP="006901C6">
      <w:pPr>
        <w:pStyle w:val="Akapitzlist"/>
        <w:numPr>
          <w:ilvl w:val="0"/>
          <w:numId w:val="83"/>
        </w:numPr>
        <w:spacing w:line="312" w:lineRule="auto"/>
        <w:contextualSpacing w:val="0"/>
        <w:rPr>
          <w:rStyle w:val="Teksttreci"/>
          <w:rFonts w:ascii="Arial" w:hAnsi="Arial" w:cs="Arial"/>
          <w:sz w:val="24"/>
          <w:szCs w:val="24"/>
        </w:rPr>
      </w:pPr>
      <w:r w:rsidRPr="006901C6">
        <w:rPr>
          <w:rStyle w:val="Teksttreci"/>
          <w:rFonts w:ascii="Arial" w:hAnsi="Arial" w:cs="Arial"/>
          <w:sz w:val="24"/>
          <w:szCs w:val="24"/>
        </w:rPr>
        <w:t>Złożenia zobowiązania do przeprowadzenia badania w terminie umożliwiającym instytucji sporządzenie i podpisane przez osoby upoważnione rocznego sprawozdania finansowego za danych rok obrotowy zgodnym z art. 52 ust. 1 i 2 ustawy z dnia 29 września 1994 roku o rachunkowości (zwanej dalej UoR);</w:t>
      </w:r>
    </w:p>
    <w:p w14:paraId="72EEF570" w14:textId="1B402C98" w:rsidR="009245EF" w:rsidRPr="006901C6" w:rsidRDefault="009245EF" w:rsidP="006901C6">
      <w:pPr>
        <w:pStyle w:val="Akapitzlist"/>
        <w:numPr>
          <w:ilvl w:val="0"/>
          <w:numId w:val="83"/>
        </w:numPr>
        <w:spacing w:line="312" w:lineRule="auto"/>
        <w:contextualSpacing w:val="0"/>
        <w:rPr>
          <w:rStyle w:val="Teksttreci"/>
          <w:rFonts w:ascii="Arial" w:hAnsi="Arial" w:cs="Arial"/>
          <w:sz w:val="24"/>
          <w:szCs w:val="24"/>
        </w:rPr>
      </w:pPr>
      <w:r w:rsidRPr="006901C6">
        <w:rPr>
          <w:rStyle w:val="Teksttreci"/>
          <w:rFonts w:ascii="Arial" w:hAnsi="Arial" w:cs="Arial"/>
          <w:sz w:val="24"/>
          <w:szCs w:val="24"/>
        </w:rPr>
        <w:t>Dysponowania czasem umożliwiającym przeprowadzenie badania sprawozdania finansowego stacjonarnie w siedzibie instytucji kultury w niezbędnym zakresie, a także by była możliwość stałego kontaktu instytucji z Kluczowym Biegłym Rewidentem przeprowadzającym badanie sprawozdania finansowego.</w:t>
      </w:r>
    </w:p>
    <w:p w14:paraId="1072A349" w14:textId="77777777" w:rsidR="009245EF" w:rsidRPr="006901C6" w:rsidRDefault="009245EF" w:rsidP="006901C6">
      <w:pPr>
        <w:pStyle w:val="Akapitzlist"/>
        <w:numPr>
          <w:ilvl w:val="0"/>
          <w:numId w:val="84"/>
        </w:numPr>
        <w:spacing w:line="312" w:lineRule="auto"/>
        <w:ind w:left="284" w:hanging="284"/>
        <w:contextualSpacing w:val="0"/>
        <w:rPr>
          <w:rStyle w:val="Teksttreci"/>
          <w:rFonts w:ascii="Arial" w:hAnsi="Arial" w:cs="Arial"/>
          <w:sz w:val="24"/>
          <w:szCs w:val="24"/>
        </w:rPr>
      </w:pPr>
      <w:r w:rsidRPr="006901C6">
        <w:rPr>
          <w:rStyle w:val="Teksttreci"/>
          <w:rFonts w:ascii="Arial" w:hAnsi="Arial" w:cs="Arial"/>
          <w:sz w:val="24"/>
          <w:szCs w:val="24"/>
        </w:rPr>
        <w:t>Sprawozdanie z badania powinno zawierać opinię niezależnego biegłego rewidenta o tym czy badane sprawozdanie  finansowe zostało sporządzone na podstawie prawidłowo prowadzonych ksiąg rachunkowych, czy sprawozdanie finansowe przedstawia rzetelny i jasny obraz sytuacji majątkowej i finansowej oraz wyniku finansowego badanej jednostki zgodnie z mającymi zastosowanie przepisami dotyczącymi rachunkowości i sprawozdawczości finansowej jest zgodne co do formy i treści z przepisami prawa, statutem lub umową.</w:t>
      </w:r>
    </w:p>
    <w:p w14:paraId="01A969B2" w14:textId="18248C9B" w:rsidR="009245EF" w:rsidRPr="006901C6" w:rsidRDefault="009245EF" w:rsidP="006901C6">
      <w:pPr>
        <w:pStyle w:val="Akapitzlist"/>
        <w:numPr>
          <w:ilvl w:val="0"/>
          <w:numId w:val="84"/>
        </w:numPr>
        <w:spacing w:line="312" w:lineRule="auto"/>
        <w:ind w:left="284" w:hanging="284"/>
        <w:contextualSpacing w:val="0"/>
        <w:rPr>
          <w:rStyle w:val="Teksttreci"/>
          <w:rFonts w:ascii="Arial" w:hAnsi="Arial" w:cs="Arial"/>
          <w:sz w:val="24"/>
          <w:szCs w:val="24"/>
        </w:rPr>
      </w:pPr>
      <w:r w:rsidRPr="006901C6">
        <w:rPr>
          <w:rStyle w:val="Teksttreci"/>
          <w:rFonts w:ascii="Arial" w:hAnsi="Arial" w:cs="Arial"/>
          <w:sz w:val="24"/>
          <w:szCs w:val="24"/>
        </w:rPr>
        <w:t>Sprawozdanie z przeprowadzenia badania finansowego powinno być sporządzone w języku polskim w postaci elektronicznej  opatrzone kwalifikowanym podpisem elektronicznym biegłego rewidenta.</w:t>
      </w:r>
    </w:p>
    <w:p w14:paraId="7CF200C0" w14:textId="78BC0A71" w:rsidR="00402C19" w:rsidRPr="006901C6" w:rsidRDefault="00284DEC" w:rsidP="006901C6">
      <w:pPr>
        <w:pStyle w:val="Akapitzlist"/>
        <w:numPr>
          <w:ilvl w:val="3"/>
          <w:numId w:val="51"/>
        </w:numPr>
        <w:spacing w:line="312" w:lineRule="auto"/>
        <w:ind w:left="284" w:hanging="284"/>
        <w:contextualSpacing w:val="0"/>
        <w:rPr>
          <w:rFonts w:eastAsia="Cambria" w:cs="Arial"/>
          <w:szCs w:val="24"/>
        </w:rPr>
      </w:pPr>
      <w:r w:rsidRPr="006901C6">
        <w:rPr>
          <w:rStyle w:val="Teksttreci"/>
          <w:rFonts w:ascii="Arial" w:hAnsi="Arial" w:cs="Arial"/>
          <w:sz w:val="24"/>
          <w:szCs w:val="24"/>
        </w:rPr>
        <w:t>Kod przedmiotu zamówienia według Wspólnego Słownika Zamówień (CPV):</w:t>
      </w:r>
      <w:r w:rsidRPr="006901C6">
        <w:rPr>
          <w:rFonts w:cs="Arial"/>
          <w:szCs w:val="24"/>
        </w:rPr>
        <w:t xml:space="preserve"> </w:t>
      </w:r>
      <w:r w:rsidR="00E8031F" w:rsidRPr="006901C6">
        <w:rPr>
          <w:rFonts w:cs="Arial"/>
          <w:szCs w:val="24"/>
        </w:rPr>
        <w:t>79212100-4 Usługi audytu finansowego</w:t>
      </w:r>
      <w:r w:rsidR="00E8031F" w:rsidRPr="006901C6">
        <w:rPr>
          <w:rStyle w:val="Teksttreci"/>
          <w:rFonts w:ascii="Arial" w:hAnsi="Arial" w:cs="Arial"/>
          <w:sz w:val="24"/>
          <w:szCs w:val="24"/>
        </w:rPr>
        <w:t>.</w:t>
      </w:r>
    </w:p>
    <w:p w14:paraId="788F966B" w14:textId="7979455C" w:rsidR="00212A7A" w:rsidRPr="00251723" w:rsidRDefault="00212A7A" w:rsidP="006901C6">
      <w:pPr>
        <w:pStyle w:val="Nagwek1"/>
        <w:numPr>
          <w:ilvl w:val="0"/>
          <w:numId w:val="50"/>
        </w:numPr>
        <w:shd w:val="clear" w:color="auto" w:fill="EEECE1" w:themeFill="background2"/>
        <w:spacing w:line="312" w:lineRule="auto"/>
        <w:ind w:left="284" w:hanging="284"/>
        <w:jc w:val="left"/>
        <w:rPr>
          <w:rFonts w:ascii="Arial" w:hAnsi="Arial" w:cs="Arial"/>
          <w:sz w:val="32"/>
          <w:szCs w:val="32"/>
        </w:rPr>
      </w:pPr>
      <w:bookmarkStart w:id="7" w:name="_Toc145058722"/>
      <w:r w:rsidRPr="00251723">
        <w:rPr>
          <w:rFonts w:ascii="Arial" w:hAnsi="Arial" w:cs="Arial"/>
          <w:sz w:val="32"/>
          <w:szCs w:val="32"/>
        </w:rPr>
        <w:t>Termin realizacji zamówienia</w:t>
      </w:r>
    </w:p>
    <w:bookmarkEnd w:id="7"/>
    <w:p w14:paraId="2EAB1A6B" w14:textId="77777777" w:rsidR="00E8031F" w:rsidRPr="006901C6" w:rsidRDefault="00284DEC" w:rsidP="006901C6">
      <w:pPr>
        <w:numPr>
          <w:ilvl w:val="0"/>
          <w:numId w:val="36"/>
        </w:numPr>
        <w:spacing w:line="312" w:lineRule="auto"/>
        <w:ind w:left="426" w:hanging="426"/>
        <w:rPr>
          <w:rFonts w:cs="Arial"/>
          <w:szCs w:val="24"/>
        </w:rPr>
      </w:pPr>
      <w:r w:rsidRPr="006901C6">
        <w:rPr>
          <w:rFonts w:cs="Arial"/>
          <w:szCs w:val="24"/>
        </w:rPr>
        <w:t>Przedmiot zamówienia zostanie zrealizowany w terminie</w:t>
      </w:r>
      <w:r w:rsidR="00E8031F" w:rsidRPr="006901C6">
        <w:rPr>
          <w:rFonts w:cs="Arial"/>
          <w:szCs w:val="24"/>
        </w:rPr>
        <w:t>:</w:t>
      </w:r>
    </w:p>
    <w:p w14:paraId="4D34AFFF" w14:textId="2427B3AE" w:rsidR="00E8031F" w:rsidRPr="006901C6" w:rsidRDefault="00C17990" w:rsidP="006901C6">
      <w:pPr>
        <w:pStyle w:val="Akapitzlist"/>
        <w:numPr>
          <w:ilvl w:val="0"/>
          <w:numId w:val="68"/>
        </w:numPr>
        <w:spacing w:line="312" w:lineRule="auto"/>
        <w:ind w:left="709" w:hanging="283"/>
        <w:contextualSpacing w:val="0"/>
        <w:rPr>
          <w:rFonts w:cs="Arial"/>
          <w:szCs w:val="24"/>
        </w:rPr>
      </w:pPr>
      <w:r w:rsidRPr="006901C6">
        <w:rPr>
          <w:rFonts w:cs="Arial"/>
          <w:szCs w:val="24"/>
        </w:rPr>
        <w:t>Za rok obrotowy 2025 – do 30.04.2026 r.</w:t>
      </w:r>
    </w:p>
    <w:p w14:paraId="2E51F3E0" w14:textId="60151732" w:rsidR="00C17990" w:rsidRPr="006901C6" w:rsidRDefault="00C17990" w:rsidP="006901C6">
      <w:pPr>
        <w:pStyle w:val="Akapitzlist"/>
        <w:numPr>
          <w:ilvl w:val="0"/>
          <w:numId w:val="68"/>
        </w:numPr>
        <w:spacing w:line="312" w:lineRule="auto"/>
        <w:ind w:left="709" w:hanging="283"/>
        <w:contextualSpacing w:val="0"/>
        <w:rPr>
          <w:rFonts w:cs="Arial"/>
          <w:szCs w:val="24"/>
        </w:rPr>
      </w:pPr>
      <w:r w:rsidRPr="006901C6">
        <w:rPr>
          <w:rFonts w:cs="Arial"/>
          <w:szCs w:val="24"/>
        </w:rPr>
        <w:t>Za rok obrotowy 2026 – do 30.04.2027 r.</w:t>
      </w:r>
    </w:p>
    <w:p w14:paraId="46124F7B" w14:textId="14116663" w:rsidR="00284DEC" w:rsidRPr="006901C6" w:rsidRDefault="00284DEC" w:rsidP="006901C6">
      <w:pPr>
        <w:numPr>
          <w:ilvl w:val="0"/>
          <w:numId w:val="36"/>
        </w:numPr>
        <w:spacing w:line="312" w:lineRule="auto"/>
        <w:ind w:left="426" w:hanging="426"/>
        <w:rPr>
          <w:rFonts w:cs="Arial"/>
          <w:szCs w:val="24"/>
        </w:rPr>
      </w:pPr>
      <w:r w:rsidRPr="006901C6">
        <w:rPr>
          <w:rFonts w:cs="Arial"/>
          <w:szCs w:val="24"/>
        </w:rPr>
        <w:t>Usługa będzie świadczon</w:t>
      </w:r>
      <w:r w:rsidR="00147A7B" w:rsidRPr="006901C6">
        <w:rPr>
          <w:rFonts w:cs="Arial"/>
          <w:szCs w:val="24"/>
        </w:rPr>
        <w:t>a</w:t>
      </w:r>
      <w:r w:rsidRPr="006901C6">
        <w:rPr>
          <w:rFonts w:cs="Arial"/>
          <w:szCs w:val="24"/>
        </w:rPr>
        <w:t xml:space="preserve">, na zasadach określonych w umowie.  </w:t>
      </w:r>
    </w:p>
    <w:p w14:paraId="7E59585A" w14:textId="1F600FFF" w:rsidR="00212A7A" w:rsidRPr="00251723" w:rsidRDefault="00212A7A" w:rsidP="006901C6">
      <w:pPr>
        <w:pStyle w:val="Nagwek1"/>
        <w:numPr>
          <w:ilvl w:val="0"/>
          <w:numId w:val="50"/>
        </w:numPr>
        <w:shd w:val="clear" w:color="auto" w:fill="EEECE1" w:themeFill="background2"/>
        <w:spacing w:after="0" w:line="312" w:lineRule="auto"/>
        <w:ind w:left="284" w:hanging="284"/>
        <w:jc w:val="left"/>
        <w:rPr>
          <w:rFonts w:ascii="Arial" w:hAnsi="Arial" w:cs="Arial"/>
          <w:sz w:val="32"/>
          <w:szCs w:val="32"/>
        </w:rPr>
      </w:pPr>
      <w:bookmarkStart w:id="8" w:name="_Toc145058723"/>
      <w:r w:rsidRPr="00251723">
        <w:rPr>
          <w:rFonts w:ascii="Arial" w:hAnsi="Arial" w:cs="Arial"/>
          <w:sz w:val="32"/>
          <w:szCs w:val="32"/>
        </w:rPr>
        <w:lastRenderedPageBreak/>
        <w:t xml:space="preserve">Przesłanki wykluczenia z postępowania, warunki udziału w postępowaniu i </w:t>
      </w:r>
      <w:r w:rsidR="0081600B" w:rsidRPr="00251723">
        <w:rPr>
          <w:rFonts w:ascii="Arial" w:hAnsi="Arial" w:cs="Arial"/>
          <w:sz w:val="32"/>
          <w:szCs w:val="32"/>
        </w:rPr>
        <w:t>dokumenty składające się na ofertę</w:t>
      </w:r>
    </w:p>
    <w:p w14:paraId="5EAE7E25" w14:textId="50971086" w:rsidR="0050327C" w:rsidRPr="006901C6" w:rsidRDefault="0050327C" w:rsidP="006901C6">
      <w:pPr>
        <w:pStyle w:val="Akapitzlist"/>
        <w:numPr>
          <w:ilvl w:val="0"/>
          <w:numId w:val="46"/>
        </w:numPr>
        <w:pBdr>
          <w:top w:val="nil"/>
          <w:left w:val="nil"/>
          <w:bottom w:val="nil"/>
          <w:right w:val="nil"/>
          <w:between w:val="nil"/>
        </w:pBdr>
        <w:spacing w:line="312" w:lineRule="auto"/>
        <w:ind w:left="426" w:hanging="426"/>
        <w:contextualSpacing w:val="0"/>
        <w:rPr>
          <w:rFonts w:eastAsia="Calibri" w:cs="Arial"/>
          <w:szCs w:val="24"/>
        </w:rPr>
      </w:pPr>
      <w:bookmarkStart w:id="9" w:name="_Hlk197682316"/>
      <w:bookmarkStart w:id="10" w:name="_Hlk197590661"/>
      <w:bookmarkEnd w:id="8"/>
      <w:r w:rsidRPr="006901C6">
        <w:rPr>
          <w:rFonts w:eastAsia="Calibri" w:cs="Arial"/>
          <w:szCs w:val="24"/>
        </w:rPr>
        <w:t>O udzielenie zamówienia mogą ubiegać się Wykonawcy, którzy:</w:t>
      </w:r>
    </w:p>
    <w:p w14:paraId="1A502890" w14:textId="131D1778" w:rsidR="0050327C" w:rsidRPr="006901C6" w:rsidRDefault="0050327C" w:rsidP="006901C6">
      <w:pPr>
        <w:pStyle w:val="Akapitzlist"/>
        <w:numPr>
          <w:ilvl w:val="0"/>
          <w:numId w:val="48"/>
        </w:numPr>
        <w:pBdr>
          <w:top w:val="nil"/>
          <w:left w:val="nil"/>
          <w:bottom w:val="nil"/>
          <w:right w:val="nil"/>
          <w:between w:val="nil"/>
        </w:pBdr>
        <w:spacing w:line="312" w:lineRule="auto"/>
        <w:ind w:left="851" w:hanging="425"/>
        <w:contextualSpacing w:val="0"/>
        <w:rPr>
          <w:rFonts w:eastAsia="Calibri" w:cs="Arial"/>
          <w:szCs w:val="24"/>
        </w:rPr>
      </w:pPr>
      <w:r w:rsidRPr="006901C6">
        <w:rPr>
          <w:rFonts w:eastAsia="Calibri" w:cs="Arial"/>
          <w:szCs w:val="24"/>
        </w:rPr>
        <w:t xml:space="preserve">Nie podlegają wykluczeniu z postępowania o </w:t>
      </w:r>
      <w:r w:rsidR="0061517E" w:rsidRPr="006901C6">
        <w:rPr>
          <w:rFonts w:eastAsia="Calibri" w:cs="Arial"/>
          <w:szCs w:val="24"/>
        </w:rPr>
        <w:t>udzielnie</w:t>
      </w:r>
      <w:r w:rsidRPr="006901C6">
        <w:rPr>
          <w:rFonts w:eastAsia="Calibri" w:cs="Arial"/>
          <w:szCs w:val="24"/>
        </w:rPr>
        <w:t xml:space="preserve"> zamówienia w okolicznościach, o których mowa </w:t>
      </w:r>
      <w:r w:rsidR="0061517E" w:rsidRPr="006901C6">
        <w:rPr>
          <w:rFonts w:eastAsia="Calibri" w:cs="Arial"/>
          <w:szCs w:val="24"/>
        </w:rPr>
        <w:t>w ust. 3.</w:t>
      </w:r>
    </w:p>
    <w:p w14:paraId="6FB11142" w14:textId="582B6548" w:rsidR="0050327C" w:rsidRPr="006901C6" w:rsidRDefault="0050327C" w:rsidP="006901C6">
      <w:pPr>
        <w:pStyle w:val="Akapitzlist"/>
        <w:numPr>
          <w:ilvl w:val="0"/>
          <w:numId w:val="48"/>
        </w:numPr>
        <w:pBdr>
          <w:top w:val="nil"/>
          <w:left w:val="nil"/>
          <w:bottom w:val="nil"/>
          <w:right w:val="nil"/>
          <w:between w:val="nil"/>
        </w:pBdr>
        <w:spacing w:line="312" w:lineRule="auto"/>
        <w:ind w:left="851" w:hanging="425"/>
        <w:contextualSpacing w:val="0"/>
        <w:rPr>
          <w:rFonts w:eastAsia="Calibri" w:cs="Arial"/>
          <w:szCs w:val="24"/>
        </w:rPr>
      </w:pPr>
      <w:r w:rsidRPr="006901C6">
        <w:rPr>
          <w:rFonts w:eastAsia="Calibri" w:cs="Arial"/>
          <w:szCs w:val="24"/>
        </w:rPr>
        <w:t>Spełniają warunku udziału w postępowaniu</w:t>
      </w:r>
      <w:r w:rsidR="005F3FAB" w:rsidRPr="006901C6">
        <w:rPr>
          <w:rFonts w:eastAsia="Calibri" w:cs="Arial"/>
          <w:szCs w:val="24"/>
        </w:rPr>
        <w:t>.</w:t>
      </w:r>
    </w:p>
    <w:p w14:paraId="547BCFCD" w14:textId="6CD9E027" w:rsidR="0061517E" w:rsidRPr="006901C6" w:rsidRDefault="00CC324B" w:rsidP="006901C6">
      <w:pPr>
        <w:pStyle w:val="Akapitzlist"/>
        <w:numPr>
          <w:ilvl w:val="0"/>
          <w:numId w:val="46"/>
        </w:numPr>
        <w:pBdr>
          <w:top w:val="nil"/>
          <w:left w:val="nil"/>
          <w:bottom w:val="nil"/>
          <w:right w:val="nil"/>
          <w:between w:val="nil"/>
        </w:pBdr>
        <w:spacing w:line="312" w:lineRule="auto"/>
        <w:ind w:left="426" w:hanging="426"/>
        <w:contextualSpacing w:val="0"/>
        <w:rPr>
          <w:rFonts w:eastAsia="Calibri" w:cs="Arial"/>
          <w:szCs w:val="24"/>
        </w:rPr>
      </w:pPr>
      <w:r w:rsidRPr="006901C6">
        <w:rPr>
          <w:rFonts w:eastAsia="Calibri" w:cs="Arial"/>
          <w:szCs w:val="24"/>
        </w:rPr>
        <w:t>Informacja o warunkach udziału w postępowaniu o udzielnie zamówienia.</w:t>
      </w:r>
    </w:p>
    <w:p w14:paraId="299A9E21" w14:textId="1D80A884" w:rsidR="00CC324B" w:rsidRPr="006901C6" w:rsidRDefault="00CC324B" w:rsidP="006901C6">
      <w:pPr>
        <w:pStyle w:val="Akapitzlist"/>
        <w:pBdr>
          <w:top w:val="nil"/>
          <w:left w:val="nil"/>
          <w:bottom w:val="nil"/>
          <w:right w:val="nil"/>
          <w:between w:val="nil"/>
        </w:pBdr>
        <w:spacing w:line="312" w:lineRule="auto"/>
        <w:ind w:left="426" w:firstLine="0"/>
        <w:contextualSpacing w:val="0"/>
        <w:rPr>
          <w:rFonts w:eastAsia="Calibri" w:cs="Arial"/>
          <w:szCs w:val="24"/>
        </w:rPr>
      </w:pPr>
      <w:r w:rsidRPr="006901C6">
        <w:rPr>
          <w:rFonts w:eastAsia="Calibri" w:cs="Arial"/>
          <w:szCs w:val="24"/>
        </w:rPr>
        <w:t>O udzielnie zamówienia mogą ubiegać się Wykonawcy, którzy spełniają warunki:</w:t>
      </w:r>
    </w:p>
    <w:p w14:paraId="32C59200" w14:textId="4BD1252F" w:rsidR="00CC324B" w:rsidRPr="006901C6" w:rsidRDefault="00CC324B" w:rsidP="006901C6">
      <w:pPr>
        <w:pStyle w:val="Akapitzlist"/>
        <w:numPr>
          <w:ilvl w:val="0"/>
          <w:numId w:val="49"/>
        </w:numPr>
        <w:spacing w:line="312" w:lineRule="auto"/>
        <w:ind w:left="850" w:hanging="459"/>
        <w:contextualSpacing w:val="0"/>
        <w:rPr>
          <w:rFonts w:eastAsia="Calibri" w:cs="Arial"/>
          <w:szCs w:val="24"/>
          <w:lang w:bidi="pl-PL"/>
        </w:rPr>
      </w:pPr>
      <w:r w:rsidRPr="006901C6">
        <w:rPr>
          <w:rFonts w:eastAsia="Calibri" w:cs="Arial"/>
          <w:szCs w:val="24"/>
          <w:lang w:bidi="pl-PL"/>
        </w:rPr>
        <w:t xml:space="preserve">Zdolności do występowania w obrocie gospodarczym – Zamawiający nie wyznacza szczegółowego warunku udziału w tym zakresie. </w:t>
      </w:r>
    </w:p>
    <w:p w14:paraId="4A24AA78" w14:textId="77777777" w:rsidR="00BE2E3E" w:rsidRPr="006901C6" w:rsidRDefault="00CC324B" w:rsidP="006901C6">
      <w:pPr>
        <w:pStyle w:val="Akapitzlist"/>
        <w:numPr>
          <w:ilvl w:val="0"/>
          <w:numId w:val="49"/>
        </w:numPr>
        <w:spacing w:line="312" w:lineRule="auto"/>
        <w:ind w:left="850" w:hanging="459"/>
        <w:contextualSpacing w:val="0"/>
        <w:rPr>
          <w:rFonts w:eastAsia="Calibri" w:cs="Arial"/>
          <w:szCs w:val="24"/>
          <w:lang w:bidi="pl-PL"/>
        </w:rPr>
      </w:pPr>
      <w:r w:rsidRPr="006901C6">
        <w:rPr>
          <w:rFonts w:eastAsia="Calibri" w:cs="Arial"/>
          <w:szCs w:val="24"/>
          <w:lang w:bidi="pl-PL"/>
        </w:rPr>
        <w:t xml:space="preserve">Uprawnień do prowadzenia określonej działalności zawodowej , o ile wynika to z odrębnych przepisów – </w:t>
      </w:r>
      <w:r w:rsidR="00BE2E3E" w:rsidRPr="006901C6">
        <w:rPr>
          <w:rFonts w:eastAsia="Calibri" w:cs="Arial"/>
          <w:szCs w:val="24"/>
          <w:lang w:bidi="pl-PL"/>
        </w:rPr>
        <w:t>Wykonawca, wykaże, że:</w:t>
      </w:r>
    </w:p>
    <w:p w14:paraId="48996ED9" w14:textId="19D1BC9B" w:rsidR="00BE2E3E" w:rsidRPr="006901C6" w:rsidRDefault="00BE2E3E" w:rsidP="006901C6">
      <w:pPr>
        <w:pStyle w:val="Akapitzlist"/>
        <w:numPr>
          <w:ilvl w:val="0"/>
          <w:numId w:val="109"/>
        </w:numPr>
        <w:spacing w:line="312" w:lineRule="auto"/>
        <w:ind w:left="1134" w:hanging="283"/>
        <w:contextualSpacing w:val="0"/>
        <w:rPr>
          <w:rFonts w:eastAsia="Calibri" w:cs="Arial"/>
          <w:szCs w:val="24"/>
          <w:lang w:bidi="pl-PL"/>
        </w:rPr>
      </w:pPr>
      <w:r w:rsidRPr="006901C6">
        <w:rPr>
          <w:rFonts w:eastAsia="Calibri" w:cs="Arial"/>
          <w:szCs w:val="24"/>
          <w:lang w:bidi="pl-PL"/>
        </w:rPr>
        <w:t>Jest firmą audytorską wpisaną przez Polską Agencję Nadzoru Audytowego na listę firm audytorskich, o której mowa w art. 57 ust. 1 ustawy z dnia 11 maja 2017 r. o biegłych rewidentach</w:t>
      </w:r>
      <w:r w:rsidR="005F0AC8" w:rsidRPr="006901C6">
        <w:rPr>
          <w:rFonts w:eastAsia="Calibri" w:cs="Arial"/>
          <w:szCs w:val="24"/>
          <w:lang w:bidi="pl-PL"/>
        </w:rPr>
        <w:t>, firmach audytorskich oraz nadzorze publicznym (Dz. U. 2024 r. poz. 1863);</w:t>
      </w:r>
    </w:p>
    <w:p w14:paraId="0AAF28C8" w14:textId="5DE046D9" w:rsidR="00CC324B" w:rsidRPr="006901C6" w:rsidRDefault="00CC324B" w:rsidP="006901C6">
      <w:pPr>
        <w:pStyle w:val="Akapitzlist"/>
        <w:numPr>
          <w:ilvl w:val="0"/>
          <w:numId w:val="49"/>
        </w:numPr>
        <w:spacing w:line="312" w:lineRule="auto"/>
        <w:ind w:left="850" w:hanging="459"/>
        <w:contextualSpacing w:val="0"/>
        <w:rPr>
          <w:rFonts w:eastAsia="Calibri" w:cs="Arial"/>
          <w:szCs w:val="24"/>
          <w:lang w:bidi="pl-PL"/>
        </w:rPr>
      </w:pPr>
      <w:r w:rsidRPr="006901C6">
        <w:rPr>
          <w:rFonts w:eastAsia="Calibri" w:cs="Arial"/>
          <w:szCs w:val="24"/>
          <w:lang w:bidi="pl-PL"/>
        </w:rPr>
        <w:t xml:space="preserve">Sytuacji ekonomicznej lub finansowej - Zamawiający nie określa warunku w tym. </w:t>
      </w:r>
      <w:r w:rsidR="005F0AC8" w:rsidRPr="006901C6">
        <w:rPr>
          <w:rFonts w:eastAsia="Calibri" w:cs="Arial"/>
          <w:szCs w:val="24"/>
          <w:lang w:bidi="pl-PL"/>
        </w:rPr>
        <w:t>Z</w:t>
      </w:r>
      <w:r w:rsidRPr="006901C6">
        <w:rPr>
          <w:rFonts w:eastAsia="Calibri" w:cs="Arial"/>
          <w:szCs w:val="24"/>
          <w:lang w:bidi="pl-PL"/>
        </w:rPr>
        <w:t>akresie</w:t>
      </w:r>
      <w:r w:rsidR="005F0AC8" w:rsidRPr="006901C6">
        <w:rPr>
          <w:rFonts w:eastAsia="Calibri" w:cs="Arial"/>
          <w:szCs w:val="24"/>
          <w:lang w:bidi="pl-PL"/>
        </w:rPr>
        <w:t>;</w:t>
      </w:r>
    </w:p>
    <w:p w14:paraId="5EF1D571" w14:textId="2A1C1D98" w:rsidR="00CC324B" w:rsidRPr="006901C6" w:rsidRDefault="00CC324B" w:rsidP="006901C6">
      <w:pPr>
        <w:pStyle w:val="Akapitzlist"/>
        <w:numPr>
          <w:ilvl w:val="0"/>
          <w:numId w:val="49"/>
        </w:numPr>
        <w:spacing w:line="312" w:lineRule="auto"/>
        <w:ind w:left="850" w:hanging="459"/>
        <w:contextualSpacing w:val="0"/>
        <w:rPr>
          <w:rFonts w:eastAsia="Calibri" w:cs="Arial"/>
          <w:szCs w:val="24"/>
          <w:lang w:bidi="pl-PL"/>
        </w:rPr>
      </w:pPr>
      <w:r w:rsidRPr="006901C6">
        <w:rPr>
          <w:rFonts w:eastAsia="Calibri" w:cs="Arial"/>
          <w:szCs w:val="24"/>
          <w:lang w:bidi="pl-PL"/>
        </w:rPr>
        <w:t>Zdolności technicznej - Zamawiający nie określa warunku w tym zakresie</w:t>
      </w:r>
      <w:r w:rsidR="005F0AC8" w:rsidRPr="006901C6">
        <w:rPr>
          <w:rFonts w:eastAsia="Calibri" w:cs="Arial"/>
          <w:szCs w:val="24"/>
          <w:lang w:bidi="pl-PL"/>
        </w:rPr>
        <w:t>;</w:t>
      </w:r>
    </w:p>
    <w:p w14:paraId="4A87B2F9" w14:textId="2F9A2C72" w:rsidR="00CC324B" w:rsidRPr="006901C6" w:rsidRDefault="00CC324B" w:rsidP="006901C6">
      <w:pPr>
        <w:pStyle w:val="Akapitzlist"/>
        <w:numPr>
          <w:ilvl w:val="0"/>
          <w:numId w:val="49"/>
        </w:numPr>
        <w:spacing w:line="312" w:lineRule="auto"/>
        <w:ind w:left="850" w:hanging="459"/>
        <w:contextualSpacing w:val="0"/>
        <w:rPr>
          <w:rFonts w:eastAsia="Calibri" w:cs="Arial"/>
          <w:szCs w:val="24"/>
          <w:lang w:bidi="pl-PL"/>
        </w:rPr>
      </w:pPr>
      <w:r w:rsidRPr="006901C6">
        <w:rPr>
          <w:rFonts w:eastAsia="Calibri" w:cs="Arial"/>
          <w:szCs w:val="24"/>
          <w:lang w:bidi="pl-PL"/>
        </w:rPr>
        <w:t>Zdolności zawodowej – Wykonawca wykaże, że:</w:t>
      </w:r>
    </w:p>
    <w:p w14:paraId="4E214A0C" w14:textId="588ED399" w:rsidR="0061517E" w:rsidRPr="006901C6" w:rsidRDefault="0061517E" w:rsidP="006901C6">
      <w:pPr>
        <w:pStyle w:val="Akapitzlist"/>
        <w:numPr>
          <w:ilvl w:val="0"/>
          <w:numId w:val="108"/>
        </w:numPr>
        <w:spacing w:line="312" w:lineRule="auto"/>
        <w:ind w:left="1276" w:hanging="425"/>
        <w:contextualSpacing w:val="0"/>
        <w:rPr>
          <w:rFonts w:eastAsia="Calibri" w:cs="Arial"/>
          <w:szCs w:val="24"/>
          <w:lang w:bidi="pl-PL"/>
        </w:rPr>
      </w:pPr>
      <w:r w:rsidRPr="006901C6">
        <w:rPr>
          <w:rFonts w:eastAsia="Arial" w:cs="Arial"/>
          <w:bCs/>
          <w:iCs/>
          <w:szCs w:val="24"/>
        </w:rPr>
        <w:t>W okresie ostatnich trzech lat</w:t>
      </w:r>
      <w:r w:rsidRPr="006901C6">
        <w:rPr>
          <w:rFonts w:eastAsia="Calibri" w:cs="Arial"/>
          <w:szCs w:val="24"/>
        </w:rPr>
        <w:t xml:space="preserve"> przed upływem terminu składania ofert, a jeżeli okres prowadzenia działalności jest krótszy – w tym okresie – należycie wyk</w:t>
      </w:r>
      <w:r w:rsidR="00870504" w:rsidRPr="006901C6">
        <w:rPr>
          <w:rFonts w:eastAsia="Calibri" w:cs="Arial"/>
          <w:szCs w:val="24"/>
        </w:rPr>
        <w:t xml:space="preserve">onał lub wykonuje, co najmniej </w:t>
      </w:r>
      <w:r w:rsidR="00050DA5" w:rsidRPr="006901C6">
        <w:rPr>
          <w:rFonts w:eastAsia="Calibri" w:cs="Arial"/>
          <w:szCs w:val="24"/>
        </w:rPr>
        <w:t>2</w:t>
      </w:r>
      <w:r w:rsidRPr="006901C6">
        <w:rPr>
          <w:rFonts w:eastAsia="Calibri" w:cs="Arial"/>
          <w:szCs w:val="24"/>
        </w:rPr>
        <w:t xml:space="preserve"> usług</w:t>
      </w:r>
      <w:r w:rsidR="00050DA5" w:rsidRPr="006901C6">
        <w:rPr>
          <w:rFonts w:eastAsia="Calibri" w:cs="Arial"/>
          <w:szCs w:val="24"/>
        </w:rPr>
        <w:t>i</w:t>
      </w:r>
      <w:r w:rsidRPr="006901C6">
        <w:rPr>
          <w:rFonts w:eastAsia="Calibri" w:cs="Arial"/>
          <w:szCs w:val="24"/>
        </w:rPr>
        <w:t xml:space="preserve"> </w:t>
      </w:r>
      <w:r w:rsidRPr="006901C6">
        <w:rPr>
          <w:rFonts w:eastAsia="Calibri" w:cs="Arial"/>
          <w:szCs w:val="24"/>
          <w:lang w:bidi="pl-PL"/>
        </w:rPr>
        <w:t>polegając</w:t>
      </w:r>
      <w:r w:rsidR="007E2361" w:rsidRPr="006901C6">
        <w:rPr>
          <w:rFonts w:eastAsia="Calibri" w:cs="Arial"/>
          <w:szCs w:val="24"/>
          <w:lang w:bidi="pl-PL"/>
        </w:rPr>
        <w:t>ą na</w:t>
      </w:r>
      <w:r w:rsidR="00050DA5" w:rsidRPr="006901C6">
        <w:rPr>
          <w:rFonts w:eastAsia="Calibri" w:cs="Arial"/>
          <w:szCs w:val="24"/>
          <w:lang w:bidi="pl-PL"/>
        </w:rPr>
        <w:t xml:space="preserve"> przeprowadzeniu bada</w:t>
      </w:r>
      <w:r w:rsidR="00EF7193" w:rsidRPr="006901C6">
        <w:rPr>
          <w:rFonts w:eastAsia="Calibri" w:cs="Arial"/>
          <w:szCs w:val="24"/>
          <w:lang w:bidi="pl-PL"/>
        </w:rPr>
        <w:t>ń</w:t>
      </w:r>
      <w:r w:rsidR="00050DA5" w:rsidRPr="006901C6">
        <w:rPr>
          <w:rFonts w:eastAsia="Calibri" w:cs="Arial"/>
          <w:szCs w:val="24"/>
          <w:lang w:bidi="pl-PL"/>
        </w:rPr>
        <w:t xml:space="preserve"> sprawozdań finansowych na rzecz jednostek sektora finansów publicznych w tym co najmniej jednego na rzecz instytucji kultury o wartości </w:t>
      </w:r>
      <w:r w:rsidR="00976E0F" w:rsidRPr="006901C6">
        <w:rPr>
          <w:rFonts w:eastAsia="Calibri" w:cs="Arial"/>
          <w:szCs w:val="24"/>
          <w:lang w:bidi="pl-PL"/>
        </w:rPr>
        <w:t>15</w:t>
      </w:r>
      <w:r w:rsidR="00EF7193" w:rsidRPr="006901C6">
        <w:rPr>
          <w:rFonts w:eastAsia="Calibri" w:cs="Arial"/>
          <w:szCs w:val="24"/>
          <w:lang w:bidi="pl-PL"/>
        </w:rPr>
        <w:t xml:space="preserve"> 000,00</w:t>
      </w:r>
      <w:r w:rsidR="00050DA5" w:rsidRPr="006901C6">
        <w:rPr>
          <w:rFonts w:eastAsia="Calibri" w:cs="Arial"/>
          <w:szCs w:val="24"/>
          <w:lang w:bidi="pl-PL"/>
        </w:rPr>
        <w:t xml:space="preserve"> zł netto </w:t>
      </w:r>
      <w:r w:rsidR="00EF7193" w:rsidRPr="006901C6">
        <w:rPr>
          <w:rFonts w:eastAsia="Calibri" w:cs="Arial"/>
          <w:szCs w:val="24"/>
          <w:lang w:bidi="pl-PL"/>
        </w:rPr>
        <w:t>każda z nich</w:t>
      </w:r>
      <w:r w:rsidR="00367B0D" w:rsidRPr="006901C6">
        <w:rPr>
          <w:rFonts w:eastAsia="Calibri" w:cs="Arial"/>
          <w:szCs w:val="24"/>
          <w:lang w:bidi="pl-PL"/>
        </w:rPr>
        <w:t>.</w:t>
      </w:r>
      <w:r w:rsidR="00EF7193" w:rsidRPr="006901C6">
        <w:rPr>
          <w:rFonts w:eastAsia="Calibri" w:cs="Arial"/>
          <w:szCs w:val="24"/>
          <w:lang w:bidi="pl-PL"/>
        </w:rPr>
        <w:t xml:space="preserve"> </w:t>
      </w:r>
      <w:r w:rsidR="00C17990" w:rsidRPr="006901C6">
        <w:rPr>
          <w:rFonts w:eastAsia="Calibri" w:cs="Arial"/>
          <w:szCs w:val="24"/>
          <w:lang w:bidi="pl-PL"/>
        </w:rPr>
        <w:t>W przypadku umów niezakończonych, Zamawiający weźmie pod uwagę wyłącznie wartość danej umowy w części faktycznie i należycie zrealizowanej, która będzie odpowiadać minimalnej wymaganej wartości netto</w:t>
      </w:r>
      <w:r w:rsidR="005F0AC8" w:rsidRPr="006901C6">
        <w:rPr>
          <w:rFonts w:eastAsia="Calibri" w:cs="Arial"/>
          <w:szCs w:val="24"/>
          <w:lang w:bidi="pl-PL"/>
        </w:rPr>
        <w:t>.</w:t>
      </w:r>
    </w:p>
    <w:p w14:paraId="68C5AC17" w14:textId="605FC0FF" w:rsidR="00FD45FD" w:rsidRPr="006901C6" w:rsidRDefault="00FD45FD" w:rsidP="006901C6">
      <w:pPr>
        <w:pStyle w:val="Akapitzlist"/>
        <w:numPr>
          <w:ilvl w:val="0"/>
          <w:numId w:val="46"/>
        </w:numPr>
        <w:pBdr>
          <w:top w:val="nil"/>
          <w:left w:val="nil"/>
          <w:bottom w:val="nil"/>
          <w:right w:val="nil"/>
          <w:between w:val="nil"/>
        </w:pBdr>
        <w:spacing w:line="312" w:lineRule="auto"/>
        <w:ind w:left="425" w:hanging="425"/>
        <w:contextualSpacing w:val="0"/>
        <w:rPr>
          <w:rFonts w:eastAsia="Calibri" w:cs="Arial"/>
          <w:szCs w:val="24"/>
        </w:rPr>
      </w:pPr>
      <w:r w:rsidRPr="006901C6">
        <w:rPr>
          <w:rFonts w:eastAsia="Calibri" w:cs="Arial"/>
          <w:szCs w:val="24"/>
        </w:rPr>
        <w:t>Zamawiający wykluczy z Postępowania:</w:t>
      </w:r>
    </w:p>
    <w:p w14:paraId="0267E891" w14:textId="2A9B7CCB" w:rsidR="00FD45FD" w:rsidRPr="006901C6" w:rsidRDefault="00FD45FD" w:rsidP="006901C6">
      <w:pPr>
        <w:widowControl w:val="0"/>
        <w:numPr>
          <w:ilvl w:val="0"/>
          <w:numId w:val="2"/>
        </w:numPr>
        <w:spacing w:line="312" w:lineRule="auto"/>
        <w:ind w:left="851" w:hanging="425"/>
        <w:rPr>
          <w:rFonts w:eastAsia="Calibri" w:cs="Arial"/>
          <w:szCs w:val="24"/>
        </w:rPr>
      </w:pPr>
      <w:r w:rsidRPr="006901C6">
        <w:rPr>
          <w:rFonts w:eastAsia="Calibri" w:cs="Arial"/>
          <w:szCs w:val="24"/>
        </w:rPr>
        <w:t xml:space="preserve">Wykonawcę wobec, którego zostało wszczęte postępowanie w sprawie likwidacji lub została ogłoszona upadłość, z wyjątkiem Wykonawcy, który po ogłoszeniu </w:t>
      </w:r>
      <w:r w:rsidRPr="006901C6">
        <w:rPr>
          <w:rFonts w:eastAsia="Calibri" w:cs="Arial"/>
          <w:szCs w:val="24"/>
        </w:rPr>
        <w:lastRenderedPageBreak/>
        <w:t>upadłości zawarł układ zatwierdzony prawomocnym postanowieniem Sądu, o ile układ nie przewiduje zaspokojenia wierzycieli poprzez likwidację majątku upadłego;</w:t>
      </w:r>
    </w:p>
    <w:p w14:paraId="463E56E7" w14:textId="343AEC6E" w:rsidR="00FD45FD" w:rsidRPr="006901C6" w:rsidRDefault="00DE102F" w:rsidP="006901C6">
      <w:pPr>
        <w:widowControl w:val="0"/>
        <w:numPr>
          <w:ilvl w:val="0"/>
          <w:numId w:val="2"/>
        </w:numPr>
        <w:spacing w:line="312" w:lineRule="auto"/>
        <w:ind w:left="851" w:hanging="425"/>
        <w:rPr>
          <w:rFonts w:eastAsia="Calibri" w:cs="Arial"/>
          <w:strike/>
          <w:szCs w:val="24"/>
        </w:rPr>
      </w:pPr>
      <w:r w:rsidRPr="006901C6">
        <w:rPr>
          <w:rFonts w:eastAsia="Calibri" w:cs="Arial"/>
          <w:szCs w:val="24"/>
        </w:rPr>
        <w:t>Wykonawcę, który w</w:t>
      </w:r>
      <w:r w:rsidR="00FD45FD" w:rsidRPr="006901C6">
        <w:rPr>
          <w:rFonts w:eastAsia="Calibri" w:cs="Arial"/>
          <w:szCs w:val="24"/>
        </w:rPr>
        <w:t>ykonywał bezpośrednio czynności związane z przygotowaniem prowadzonego</w:t>
      </w:r>
      <w:r w:rsidR="00FD45FD" w:rsidRPr="006901C6">
        <w:rPr>
          <w:rFonts w:eastAsia="Calibri" w:cs="Arial"/>
          <w:strike/>
          <w:szCs w:val="24"/>
        </w:rPr>
        <w:t xml:space="preserve"> </w:t>
      </w:r>
      <w:r w:rsidR="00FD45FD" w:rsidRPr="006901C6">
        <w:rPr>
          <w:rFonts w:eastAsia="Calibri" w:cs="Arial"/>
          <w:szCs w:val="24"/>
        </w:rPr>
        <w:t>postępowania lub posługiwał się w celu sporządzania oferty osobami uczestniczącymi w dokonywaniu tych czynności, chyba, ze udział tego Wykonawcy w postępowaniu nie utrudni chciwej konkurencji;</w:t>
      </w:r>
    </w:p>
    <w:p w14:paraId="6098A32C" w14:textId="77777777" w:rsidR="00FD45FD" w:rsidRPr="006901C6" w:rsidRDefault="00FD45FD" w:rsidP="006901C6">
      <w:pPr>
        <w:widowControl w:val="0"/>
        <w:numPr>
          <w:ilvl w:val="0"/>
          <w:numId w:val="2"/>
        </w:numPr>
        <w:spacing w:line="312" w:lineRule="auto"/>
        <w:ind w:left="851" w:hanging="425"/>
        <w:rPr>
          <w:rFonts w:eastAsia="Calibri" w:cs="Arial"/>
          <w:szCs w:val="24"/>
        </w:rPr>
      </w:pPr>
      <w:r w:rsidRPr="006901C6">
        <w:rPr>
          <w:rFonts w:eastAsia="Calibri" w:cs="Arial"/>
          <w:szCs w:val="24"/>
        </w:rPr>
        <w:t>Złożył nieprawdziwe informacje mające wpływ  na wynik prowadzonego postępowania;</w:t>
      </w:r>
    </w:p>
    <w:p w14:paraId="7D72E74E" w14:textId="455B04D0" w:rsidR="00FD45FD" w:rsidRPr="006901C6" w:rsidRDefault="00FD45FD" w:rsidP="006901C6">
      <w:pPr>
        <w:widowControl w:val="0"/>
        <w:numPr>
          <w:ilvl w:val="0"/>
          <w:numId w:val="2"/>
        </w:numPr>
        <w:spacing w:line="312" w:lineRule="auto"/>
        <w:ind w:left="851" w:hanging="425"/>
        <w:rPr>
          <w:rFonts w:eastAsia="Calibri" w:cs="Arial"/>
          <w:szCs w:val="24"/>
        </w:rPr>
      </w:pPr>
      <w:r w:rsidRPr="006901C6">
        <w:rPr>
          <w:rFonts w:eastAsia="Calibri" w:cs="Arial"/>
          <w:szCs w:val="24"/>
        </w:rPr>
        <w:t>Wykonawcę, który podlega wykluczeniu na podstawie</w:t>
      </w:r>
      <w:r w:rsidR="00AA3E7D" w:rsidRPr="006901C6">
        <w:rPr>
          <w:rFonts w:eastAsia="Calibri" w:cs="Arial"/>
          <w:szCs w:val="24"/>
        </w:rPr>
        <w:t xml:space="preserve"> </w:t>
      </w:r>
      <w:r w:rsidRPr="006901C6">
        <w:rPr>
          <w:rFonts w:eastAsia="Calibri" w:cs="Arial"/>
          <w:bCs/>
          <w:szCs w:val="24"/>
          <w:lang w:eastAsia="en-US"/>
        </w:rPr>
        <w:t>art. 7 ust. 1 ustawy z dnia 13 kwietnia 2022 r. ustawy o szczególnych rozwiązaniach w zakresie przeciwdziałania wspieraniu agresji na Ukrainę oraz służących ochronie bezpieczeństwa narodowego (Dz.U. z 202</w:t>
      </w:r>
      <w:r w:rsidR="004B3448" w:rsidRPr="006901C6">
        <w:rPr>
          <w:rFonts w:eastAsia="Calibri" w:cs="Arial"/>
          <w:bCs/>
          <w:szCs w:val="24"/>
          <w:lang w:eastAsia="en-US"/>
        </w:rPr>
        <w:t>5</w:t>
      </w:r>
      <w:r w:rsidRPr="006901C6">
        <w:rPr>
          <w:rFonts w:eastAsia="Calibri" w:cs="Arial"/>
          <w:bCs/>
          <w:szCs w:val="24"/>
          <w:lang w:eastAsia="en-US"/>
        </w:rPr>
        <w:t xml:space="preserve"> r. poz. 5</w:t>
      </w:r>
      <w:r w:rsidR="004B3448" w:rsidRPr="006901C6">
        <w:rPr>
          <w:rFonts w:eastAsia="Calibri" w:cs="Arial"/>
          <w:bCs/>
          <w:szCs w:val="24"/>
          <w:lang w:eastAsia="en-US"/>
        </w:rPr>
        <w:t>14</w:t>
      </w:r>
      <w:r w:rsidRPr="006901C6">
        <w:rPr>
          <w:rFonts w:eastAsia="Calibri" w:cs="Arial"/>
          <w:bCs/>
          <w:szCs w:val="24"/>
          <w:lang w:eastAsia="en-US"/>
        </w:rPr>
        <w:t>);</w:t>
      </w:r>
    </w:p>
    <w:p w14:paraId="4B911C92" w14:textId="1974DE85" w:rsidR="00FD45FD" w:rsidRPr="006901C6" w:rsidRDefault="00FD45FD" w:rsidP="006901C6">
      <w:pPr>
        <w:widowControl w:val="0"/>
        <w:numPr>
          <w:ilvl w:val="0"/>
          <w:numId w:val="2"/>
        </w:numPr>
        <w:spacing w:line="312" w:lineRule="auto"/>
        <w:ind w:left="851" w:hanging="425"/>
        <w:rPr>
          <w:rFonts w:eastAsia="Calibri" w:cs="Arial"/>
          <w:szCs w:val="24"/>
        </w:rPr>
      </w:pPr>
      <w:r w:rsidRPr="006901C6">
        <w:rPr>
          <w:rFonts w:eastAsia="Calibri" w:cs="Arial"/>
          <w:szCs w:val="24"/>
        </w:rPr>
        <w:t xml:space="preserve">Wykonawcę, który nie </w:t>
      </w:r>
      <w:r w:rsidR="0061517E" w:rsidRPr="006901C6">
        <w:rPr>
          <w:rFonts w:eastAsia="Calibri" w:cs="Arial"/>
          <w:szCs w:val="24"/>
        </w:rPr>
        <w:t>spełnia warunków określonych w ust. 2</w:t>
      </w:r>
      <w:r w:rsidR="00147A7B" w:rsidRPr="006901C6">
        <w:rPr>
          <w:rFonts w:eastAsia="Calibri" w:cs="Arial"/>
          <w:szCs w:val="24"/>
        </w:rPr>
        <w:t>;</w:t>
      </w:r>
    </w:p>
    <w:p w14:paraId="122F23B7" w14:textId="4F2FB146" w:rsidR="00181A22" w:rsidRPr="006901C6" w:rsidRDefault="00181A22" w:rsidP="006901C6">
      <w:pPr>
        <w:widowControl w:val="0"/>
        <w:numPr>
          <w:ilvl w:val="0"/>
          <w:numId w:val="2"/>
        </w:numPr>
        <w:spacing w:line="312" w:lineRule="auto"/>
        <w:ind w:left="851" w:hanging="425"/>
        <w:rPr>
          <w:rFonts w:eastAsia="Calibri" w:cs="Arial"/>
          <w:szCs w:val="24"/>
        </w:rPr>
      </w:pPr>
      <w:r w:rsidRPr="006901C6">
        <w:rPr>
          <w:rFonts w:eastAsia="Calibri" w:cs="Arial"/>
          <w:szCs w:val="24"/>
        </w:rPr>
        <w:t>Wykonawcę pozostającego w konflikcie interesów z Zamawiającym.</w:t>
      </w:r>
    </w:p>
    <w:p w14:paraId="5BCA7946" w14:textId="2F6A3B62" w:rsidR="00FD45FD" w:rsidRPr="006901C6" w:rsidRDefault="00FD45FD" w:rsidP="006901C6">
      <w:pPr>
        <w:pStyle w:val="Akapitzlist"/>
        <w:numPr>
          <w:ilvl w:val="0"/>
          <w:numId w:val="46"/>
        </w:numPr>
        <w:pBdr>
          <w:top w:val="nil"/>
          <w:left w:val="nil"/>
          <w:bottom w:val="nil"/>
          <w:right w:val="nil"/>
          <w:between w:val="nil"/>
        </w:pBdr>
        <w:spacing w:line="312" w:lineRule="auto"/>
        <w:ind w:left="425" w:hanging="425"/>
        <w:contextualSpacing w:val="0"/>
        <w:rPr>
          <w:rFonts w:eastAsia="Calibri" w:cs="Arial"/>
          <w:szCs w:val="24"/>
        </w:rPr>
      </w:pPr>
      <w:r w:rsidRPr="006901C6">
        <w:rPr>
          <w:rFonts w:eastAsia="Calibri" w:cs="Arial"/>
          <w:szCs w:val="24"/>
        </w:rPr>
        <w:t xml:space="preserve">W celu potwierdzenia, że Wykonawca nie podlega wykluczeniu </w:t>
      </w:r>
      <w:r w:rsidR="006D4756" w:rsidRPr="006901C6">
        <w:rPr>
          <w:rFonts w:eastAsia="Calibri" w:cs="Arial"/>
          <w:szCs w:val="24"/>
        </w:rPr>
        <w:t>z postępowania</w:t>
      </w:r>
      <w:r w:rsidRPr="006901C6">
        <w:rPr>
          <w:rFonts w:eastAsia="Calibri" w:cs="Arial"/>
          <w:szCs w:val="24"/>
        </w:rPr>
        <w:t xml:space="preserve"> i spełnia warunki udziału w </w:t>
      </w:r>
      <w:r w:rsidR="006D4756" w:rsidRPr="006901C6">
        <w:rPr>
          <w:rFonts w:eastAsia="Calibri" w:cs="Arial"/>
          <w:szCs w:val="24"/>
        </w:rPr>
        <w:t>p</w:t>
      </w:r>
      <w:r w:rsidRPr="006901C6">
        <w:rPr>
          <w:rFonts w:eastAsia="Calibri" w:cs="Arial"/>
          <w:szCs w:val="24"/>
        </w:rPr>
        <w:t>ostępowaniu, jest obowiązany złożyć wraz z ofertą następujące dokumenty:</w:t>
      </w:r>
    </w:p>
    <w:p w14:paraId="2B76E0B5" w14:textId="1703E2F4" w:rsidR="00FD45FD" w:rsidRPr="006901C6" w:rsidRDefault="00756874" w:rsidP="006901C6">
      <w:pPr>
        <w:pStyle w:val="Akapitzlist"/>
        <w:numPr>
          <w:ilvl w:val="0"/>
          <w:numId w:val="47"/>
        </w:numPr>
        <w:pBdr>
          <w:top w:val="nil"/>
          <w:left w:val="nil"/>
          <w:bottom w:val="nil"/>
          <w:right w:val="nil"/>
          <w:between w:val="nil"/>
        </w:pBdr>
        <w:tabs>
          <w:tab w:val="left" w:pos="851"/>
        </w:tabs>
        <w:spacing w:line="312" w:lineRule="auto"/>
        <w:ind w:left="851" w:hanging="425"/>
        <w:contextualSpacing w:val="0"/>
        <w:rPr>
          <w:rFonts w:eastAsia="Calibri" w:cs="Arial"/>
          <w:szCs w:val="24"/>
        </w:rPr>
      </w:pPr>
      <w:r w:rsidRPr="006901C6">
        <w:rPr>
          <w:rFonts w:eastAsia="Calibri" w:cs="Arial"/>
          <w:szCs w:val="24"/>
          <w:u w:val="single"/>
        </w:rPr>
        <w:t>O</w:t>
      </w:r>
      <w:r w:rsidR="00FD45FD" w:rsidRPr="006901C6">
        <w:rPr>
          <w:rFonts w:eastAsia="Calibri" w:cs="Arial"/>
          <w:szCs w:val="24"/>
          <w:u w:val="single"/>
        </w:rPr>
        <w:t>świadczenie</w:t>
      </w:r>
      <w:r w:rsidR="00FD45FD" w:rsidRPr="006901C6">
        <w:rPr>
          <w:rFonts w:eastAsia="Calibri" w:cs="Arial"/>
          <w:szCs w:val="24"/>
        </w:rPr>
        <w:t xml:space="preserve"> o braku podstaw do wykluczenia na podstawie</w:t>
      </w:r>
      <w:r w:rsidR="00DE102F" w:rsidRPr="006901C6">
        <w:rPr>
          <w:rFonts w:eastAsia="Calibri" w:cs="Arial"/>
          <w:szCs w:val="24"/>
        </w:rPr>
        <w:t xml:space="preserve"> </w:t>
      </w:r>
      <w:r w:rsidR="006D4756" w:rsidRPr="006901C6">
        <w:rPr>
          <w:rFonts w:eastAsia="Calibri" w:cs="Arial"/>
          <w:szCs w:val="24"/>
        </w:rPr>
        <w:t>ust.</w:t>
      </w:r>
      <w:r w:rsidR="00DE102F" w:rsidRPr="006901C6">
        <w:rPr>
          <w:rFonts w:eastAsia="Calibri" w:cs="Arial"/>
          <w:szCs w:val="24"/>
        </w:rPr>
        <w:t xml:space="preserve"> 3</w:t>
      </w:r>
      <w:r w:rsidR="00FD45FD" w:rsidRPr="006901C6">
        <w:rPr>
          <w:rFonts w:eastAsia="Calibri" w:cs="Arial"/>
          <w:szCs w:val="24"/>
        </w:rPr>
        <w:t xml:space="preserve"> – sporządzone zgodnie ze wzorem zawartym  w Załączniku nr 2 do </w:t>
      </w:r>
      <w:r w:rsidR="00DE102F" w:rsidRPr="006901C6">
        <w:rPr>
          <w:rFonts w:eastAsia="Calibri" w:cs="Arial"/>
          <w:szCs w:val="24"/>
        </w:rPr>
        <w:t>Zaproszenia</w:t>
      </w:r>
      <w:r w:rsidR="00FD45FD" w:rsidRPr="006901C6">
        <w:rPr>
          <w:rFonts w:eastAsia="Calibri" w:cs="Arial"/>
          <w:szCs w:val="24"/>
        </w:rPr>
        <w:t>;</w:t>
      </w:r>
    </w:p>
    <w:p w14:paraId="7D3460F2" w14:textId="2943BBA1" w:rsidR="00BE2E3E" w:rsidRPr="006901C6" w:rsidRDefault="00FD45FD" w:rsidP="006901C6">
      <w:pPr>
        <w:pStyle w:val="Akapitzlist"/>
        <w:numPr>
          <w:ilvl w:val="0"/>
          <w:numId w:val="47"/>
        </w:numPr>
        <w:spacing w:line="312" w:lineRule="auto"/>
        <w:ind w:left="850" w:hanging="425"/>
        <w:contextualSpacing w:val="0"/>
        <w:rPr>
          <w:rFonts w:eastAsia="Calibri" w:cs="Arial"/>
          <w:szCs w:val="24"/>
        </w:rPr>
      </w:pPr>
      <w:r w:rsidRPr="006901C6">
        <w:rPr>
          <w:rFonts w:eastAsia="Calibri" w:cs="Arial"/>
          <w:szCs w:val="24"/>
          <w:u w:val="single"/>
        </w:rPr>
        <w:t xml:space="preserve">Oświadczenie </w:t>
      </w:r>
      <w:r w:rsidR="00DE102F" w:rsidRPr="006901C6">
        <w:rPr>
          <w:rFonts w:eastAsia="Calibri" w:cs="Arial"/>
          <w:szCs w:val="24"/>
        </w:rPr>
        <w:t>W</w:t>
      </w:r>
      <w:r w:rsidRPr="006901C6">
        <w:rPr>
          <w:rFonts w:eastAsia="Calibri" w:cs="Arial"/>
          <w:szCs w:val="24"/>
        </w:rPr>
        <w:t xml:space="preserve">ykonawcy </w:t>
      </w:r>
      <w:r w:rsidR="00CC324B" w:rsidRPr="006901C6">
        <w:rPr>
          <w:rFonts w:eastAsia="Calibri" w:cs="Arial"/>
          <w:szCs w:val="24"/>
        </w:rPr>
        <w:t>o braku podstaw wykluczenia na podstawie art. 7 ust. 1 ustawy z dnia 13 kwietnia 2022 r. ustawy o szczególnych rozwiązaniach w zakresie przeciwdziałania wspieraniu agresji na Ukrainę oraz służących ochronie bezpieczeństwa narodowego - sporządzone zgodnie ze wzorem zawartym w Załączniku nr 4 do Zaproszenia</w:t>
      </w:r>
      <w:r w:rsidR="00BE2E3E" w:rsidRPr="006901C6">
        <w:rPr>
          <w:rFonts w:eastAsia="Calibri" w:cs="Arial"/>
          <w:szCs w:val="24"/>
        </w:rPr>
        <w:t>;</w:t>
      </w:r>
    </w:p>
    <w:p w14:paraId="3D2F0C52" w14:textId="5E1FE697" w:rsidR="00C17990" w:rsidRPr="006901C6" w:rsidRDefault="00756874" w:rsidP="006901C6">
      <w:pPr>
        <w:pStyle w:val="Akapitzlist"/>
        <w:numPr>
          <w:ilvl w:val="0"/>
          <w:numId w:val="47"/>
        </w:numPr>
        <w:tabs>
          <w:tab w:val="left" w:pos="851"/>
        </w:tabs>
        <w:spacing w:line="312" w:lineRule="auto"/>
        <w:ind w:left="850" w:hanging="425"/>
        <w:contextualSpacing w:val="0"/>
        <w:rPr>
          <w:rFonts w:eastAsia="Calibri" w:cs="Arial"/>
          <w:szCs w:val="24"/>
        </w:rPr>
      </w:pPr>
      <w:bookmarkStart w:id="11" w:name="_Hlk197596880"/>
      <w:r w:rsidRPr="006901C6">
        <w:rPr>
          <w:rFonts w:eastAsia="Calibri" w:cs="Arial"/>
          <w:szCs w:val="24"/>
          <w:u w:val="single"/>
        </w:rPr>
        <w:t>W</w:t>
      </w:r>
      <w:r w:rsidR="00FD45FD" w:rsidRPr="006901C6">
        <w:rPr>
          <w:rFonts w:eastAsia="Calibri" w:cs="Arial"/>
          <w:szCs w:val="24"/>
          <w:u w:val="single"/>
        </w:rPr>
        <w:t>ykaz usług</w:t>
      </w:r>
      <w:r w:rsidR="0061517E" w:rsidRPr="006901C6">
        <w:rPr>
          <w:rFonts w:eastAsia="Calibri" w:cs="Arial"/>
          <w:szCs w:val="24"/>
          <w:u w:val="single"/>
        </w:rPr>
        <w:t>,</w:t>
      </w:r>
      <w:r w:rsidR="0061517E" w:rsidRPr="006901C6">
        <w:rPr>
          <w:rFonts w:eastAsia="Calibri" w:cs="Arial"/>
          <w:szCs w:val="24"/>
        </w:rPr>
        <w:t xml:space="preserve"> o których mowa w ust. 2 pkt. </w:t>
      </w:r>
      <w:r w:rsidR="00C17990" w:rsidRPr="006901C6">
        <w:rPr>
          <w:rFonts w:eastAsia="Calibri" w:cs="Arial"/>
          <w:szCs w:val="24"/>
        </w:rPr>
        <w:t xml:space="preserve">1 wykonanych </w:t>
      </w:r>
      <w:r w:rsidR="00FD45FD" w:rsidRPr="006901C6">
        <w:rPr>
          <w:rFonts w:eastAsia="Calibri" w:cs="Arial"/>
          <w:szCs w:val="24"/>
        </w:rPr>
        <w:t>w okresie ostatnich trzech lat przed upływem terminu składania ofert, a jeżeli okres prowadzenia działalności jest krótszy – w tym okresie, wraz z podaniem ich wartości, przedmiotu</w:t>
      </w:r>
      <w:r w:rsidR="00C17990" w:rsidRPr="006901C6">
        <w:rPr>
          <w:rFonts w:eastAsia="Calibri" w:cs="Arial"/>
          <w:szCs w:val="24"/>
        </w:rPr>
        <w:t xml:space="preserve">(wraz z zaznaczeniem czy umowa została w pełni zrealizowana, czy jest w trakcie realizacji), dat wykonania i podmiotów na rzecz których usługi zostały wykonane – sporządzony zgodnie ze wzorem Załącznika nr 5 do Zaproszenia. Wraz z wykazem należy załączyć dowody określające, czy usługi te zostały wykonane należycie, przy czym dowodami, o których mowa są referencje bądź inne dokumenty wystawione przez podmiot na rzecz którego usługi były wykonane, np.: </w:t>
      </w:r>
      <w:r w:rsidR="00C17990" w:rsidRPr="006901C6">
        <w:rPr>
          <w:rFonts w:eastAsia="Calibri" w:cs="Arial"/>
          <w:szCs w:val="24"/>
        </w:rPr>
        <w:lastRenderedPageBreak/>
        <w:t>rekomendacje, listy polecające. (Faktury nie są dowodami, o których mowa w niniejszym punkcie i nie będą brane pod uwagę)</w:t>
      </w:r>
      <w:r w:rsidR="00BE2E3E" w:rsidRPr="006901C6">
        <w:rPr>
          <w:rFonts w:eastAsia="Calibri" w:cs="Arial"/>
          <w:szCs w:val="24"/>
        </w:rPr>
        <w:t>;</w:t>
      </w:r>
    </w:p>
    <w:p w14:paraId="598F4287" w14:textId="773D03A8" w:rsidR="005F0AC8" w:rsidRPr="006901C6" w:rsidRDefault="005F0AC8" w:rsidP="006901C6">
      <w:pPr>
        <w:pStyle w:val="Akapitzlist"/>
        <w:numPr>
          <w:ilvl w:val="0"/>
          <w:numId w:val="47"/>
        </w:numPr>
        <w:tabs>
          <w:tab w:val="left" w:pos="851"/>
        </w:tabs>
        <w:spacing w:line="312" w:lineRule="auto"/>
        <w:ind w:left="850" w:hanging="425"/>
        <w:contextualSpacing w:val="0"/>
        <w:rPr>
          <w:rFonts w:eastAsia="Calibri" w:cs="Arial"/>
          <w:szCs w:val="24"/>
        </w:rPr>
      </w:pPr>
      <w:r w:rsidRPr="006901C6">
        <w:rPr>
          <w:rFonts w:eastAsia="Calibri" w:cs="Arial"/>
          <w:szCs w:val="24"/>
          <w:u w:val="single"/>
        </w:rPr>
        <w:t xml:space="preserve">Dokument potwierdzający, </w:t>
      </w:r>
      <w:r w:rsidRPr="006901C6">
        <w:rPr>
          <w:rFonts w:eastAsia="Calibri" w:cs="Arial"/>
          <w:szCs w:val="24"/>
        </w:rPr>
        <w:t>że Wykonawca jest wpisany przez Polską Agencję Nadzoru Audytowego na listę firm audytorskich, o których mowa w art.57. us1 ustawy z dnia 11 maja 2017 r. o biegłych rewidentach, firmach audytorskich oraz nadzorze publicznym (Dz. U. z 2024 r. poz. 1863).</w:t>
      </w:r>
    </w:p>
    <w:p w14:paraId="25FAD040" w14:textId="49C6BD6A" w:rsidR="00BE2E3E" w:rsidRPr="006901C6" w:rsidRDefault="00756874" w:rsidP="006901C6">
      <w:pPr>
        <w:pStyle w:val="Akapitzlist"/>
        <w:numPr>
          <w:ilvl w:val="0"/>
          <w:numId w:val="47"/>
        </w:numPr>
        <w:tabs>
          <w:tab w:val="left" w:pos="851"/>
        </w:tabs>
        <w:spacing w:line="312" w:lineRule="auto"/>
        <w:ind w:left="850" w:hanging="425"/>
        <w:contextualSpacing w:val="0"/>
        <w:rPr>
          <w:rFonts w:eastAsia="Calibri" w:cs="Arial"/>
          <w:szCs w:val="24"/>
        </w:rPr>
      </w:pPr>
      <w:r w:rsidRPr="006901C6">
        <w:rPr>
          <w:rFonts w:eastAsia="Calibri" w:cs="Arial"/>
          <w:szCs w:val="24"/>
          <w:u w:val="single"/>
        </w:rPr>
        <w:t>O</w:t>
      </w:r>
      <w:r w:rsidR="00BE2E3E" w:rsidRPr="006901C6">
        <w:rPr>
          <w:rFonts w:eastAsia="Calibri" w:cs="Arial"/>
          <w:szCs w:val="24"/>
          <w:u w:val="single"/>
        </w:rPr>
        <w:t>dpis</w:t>
      </w:r>
      <w:r w:rsidR="00BE2E3E" w:rsidRPr="006901C6">
        <w:rPr>
          <w:rFonts w:eastAsia="Calibri" w:cs="Arial"/>
          <w:szCs w:val="24"/>
        </w:rPr>
        <w:t xml:space="preserve"> z właściwego rejestru lub centralnej ewidencji i informacji o działalności gospodarczej</w:t>
      </w:r>
      <w:r w:rsidR="005F0AC8" w:rsidRPr="006901C6">
        <w:rPr>
          <w:rFonts w:eastAsia="Calibri" w:cs="Arial"/>
          <w:szCs w:val="24"/>
        </w:rPr>
        <w:t>.</w:t>
      </w:r>
    </w:p>
    <w:p w14:paraId="2A42954A" w14:textId="28517D40" w:rsidR="0081600B" w:rsidRPr="00251723" w:rsidRDefault="0081600B" w:rsidP="006901C6">
      <w:pPr>
        <w:pStyle w:val="Nagwek1"/>
        <w:numPr>
          <w:ilvl w:val="0"/>
          <w:numId w:val="50"/>
        </w:numPr>
        <w:shd w:val="clear" w:color="auto" w:fill="EEECE1" w:themeFill="background2"/>
        <w:spacing w:line="312" w:lineRule="auto"/>
        <w:ind w:left="284" w:hanging="284"/>
        <w:jc w:val="left"/>
        <w:rPr>
          <w:rFonts w:ascii="Arial" w:hAnsi="Arial" w:cs="Arial"/>
          <w:sz w:val="32"/>
          <w:szCs w:val="32"/>
        </w:rPr>
      </w:pPr>
      <w:bookmarkStart w:id="12" w:name="_Toc145058724"/>
      <w:bookmarkEnd w:id="9"/>
      <w:bookmarkEnd w:id="10"/>
      <w:bookmarkEnd w:id="11"/>
      <w:r w:rsidRPr="00251723">
        <w:rPr>
          <w:rFonts w:ascii="Arial" w:hAnsi="Arial" w:cs="Arial"/>
          <w:sz w:val="32"/>
          <w:szCs w:val="32"/>
        </w:rPr>
        <w:t>Wykonawcy wspólnie ubiegający się o udzielnie zamówienia</w:t>
      </w:r>
    </w:p>
    <w:p w14:paraId="5718664D" w14:textId="77777777" w:rsidR="00BE002B" w:rsidRPr="006901C6" w:rsidRDefault="00843865" w:rsidP="006901C6">
      <w:pPr>
        <w:numPr>
          <w:ilvl w:val="0"/>
          <w:numId w:val="13"/>
        </w:numPr>
        <w:pBdr>
          <w:top w:val="nil"/>
          <w:left w:val="nil"/>
          <w:bottom w:val="nil"/>
          <w:right w:val="nil"/>
          <w:between w:val="nil"/>
        </w:pBdr>
        <w:spacing w:line="312" w:lineRule="auto"/>
        <w:ind w:left="567" w:hanging="567"/>
        <w:rPr>
          <w:rFonts w:eastAsia="Calibri" w:cs="Arial"/>
          <w:szCs w:val="24"/>
        </w:rPr>
      </w:pPr>
      <w:bookmarkStart w:id="13" w:name="_heading=h.3rdcrjn" w:colFirst="0" w:colLast="0"/>
      <w:bookmarkEnd w:id="12"/>
      <w:bookmarkEnd w:id="13"/>
      <w:r w:rsidRPr="006901C6">
        <w:rPr>
          <w:rFonts w:eastAsia="Calibri" w:cs="Arial"/>
          <w:szCs w:val="24"/>
        </w:rPr>
        <w:t>Wykonawcy mogą wspólnie ubiegać się o udzielenie zamówienia.</w:t>
      </w:r>
    </w:p>
    <w:p w14:paraId="5E197029" w14:textId="58EA4BC9" w:rsidR="00BE002B" w:rsidRPr="006901C6" w:rsidRDefault="00843865" w:rsidP="006901C6">
      <w:pPr>
        <w:numPr>
          <w:ilvl w:val="0"/>
          <w:numId w:val="13"/>
        </w:numPr>
        <w:pBdr>
          <w:top w:val="nil"/>
          <w:left w:val="nil"/>
          <w:bottom w:val="nil"/>
          <w:right w:val="nil"/>
          <w:between w:val="nil"/>
        </w:pBdr>
        <w:spacing w:line="312" w:lineRule="auto"/>
        <w:ind w:left="567" w:hanging="567"/>
        <w:rPr>
          <w:rFonts w:eastAsia="Calibri" w:cs="Arial"/>
          <w:szCs w:val="24"/>
        </w:rPr>
      </w:pPr>
      <w:r w:rsidRPr="006901C6">
        <w:rPr>
          <w:rFonts w:eastAsia="Calibri" w:cs="Arial"/>
          <w:szCs w:val="24"/>
        </w:rPr>
        <w:t>W przypadku, o którym mowa w ust. 1, Wykonawcy ustanawiają pełnomocnika do reprezentowania ich w </w:t>
      </w:r>
      <w:r w:rsidR="00147A7B" w:rsidRPr="006901C6">
        <w:rPr>
          <w:rFonts w:eastAsia="Calibri" w:cs="Arial"/>
          <w:szCs w:val="24"/>
        </w:rPr>
        <w:t>p</w:t>
      </w:r>
      <w:r w:rsidRPr="006901C6">
        <w:rPr>
          <w:rFonts w:eastAsia="Calibri" w:cs="Arial"/>
          <w:szCs w:val="24"/>
        </w:rPr>
        <w:t xml:space="preserve">ostępowaniu o udzielenie zamówienia albo reprezentowania w </w:t>
      </w:r>
      <w:r w:rsidR="00147A7B" w:rsidRPr="006901C6">
        <w:rPr>
          <w:rFonts w:eastAsia="Calibri" w:cs="Arial"/>
          <w:szCs w:val="24"/>
        </w:rPr>
        <w:t>p</w:t>
      </w:r>
      <w:r w:rsidRPr="006901C6">
        <w:rPr>
          <w:rFonts w:eastAsia="Calibri" w:cs="Arial"/>
          <w:szCs w:val="24"/>
        </w:rPr>
        <w:t>ostępowaniu i zawarcia umowy w</w:t>
      </w:r>
      <w:r w:rsidR="00A52CBD">
        <w:rPr>
          <w:rFonts w:eastAsia="Calibri" w:cs="Arial"/>
          <w:szCs w:val="24"/>
        </w:rPr>
        <w:t xml:space="preserve"> </w:t>
      </w:r>
      <w:r w:rsidRPr="006901C6">
        <w:rPr>
          <w:rFonts w:eastAsia="Calibri" w:cs="Arial"/>
          <w:szCs w:val="24"/>
        </w:rPr>
        <w:t>sprawie zamówienia.</w:t>
      </w:r>
    </w:p>
    <w:p w14:paraId="10F0CD15" w14:textId="6436FD7C" w:rsidR="00BE002B" w:rsidRPr="006901C6" w:rsidRDefault="00843865" w:rsidP="006901C6">
      <w:pPr>
        <w:numPr>
          <w:ilvl w:val="0"/>
          <w:numId w:val="13"/>
        </w:numPr>
        <w:pBdr>
          <w:top w:val="nil"/>
          <w:left w:val="nil"/>
          <w:bottom w:val="nil"/>
          <w:right w:val="nil"/>
          <w:between w:val="nil"/>
        </w:pBdr>
        <w:spacing w:line="312" w:lineRule="auto"/>
        <w:ind w:left="567" w:hanging="567"/>
        <w:rPr>
          <w:rFonts w:eastAsia="Calibri" w:cs="Arial"/>
          <w:szCs w:val="24"/>
        </w:rPr>
      </w:pPr>
      <w:r w:rsidRPr="006901C6">
        <w:rPr>
          <w:rFonts w:eastAsia="Calibri" w:cs="Arial"/>
          <w:szCs w:val="24"/>
        </w:rPr>
        <w:t>W przypadku Wykonawców składających wspólną ofertę żaden z Wykonawców nie może podlegać wykluczeniu</w:t>
      </w:r>
      <w:r w:rsidR="006B1679">
        <w:rPr>
          <w:rFonts w:eastAsia="Calibri" w:cs="Arial"/>
          <w:szCs w:val="24"/>
        </w:rPr>
        <w:t xml:space="preserve"> </w:t>
      </w:r>
      <w:r w:rsidRPr="006901C6">
        <w:rPr>
          <w:rFonts w:eastAsia="Calibri" w:cs="Arial"/>
          <w:szCs w:val="24"/>
        </w:rPr>
        <w:t xml:space="preserve">z </w:t>
      </w:r>
      <w:r w:rsidR="00147A7B" w:rsidRPr="006901C6">
        <w:rPr>
          <w:rFonts w:eastAsia="Calibri" w:cs="Arial"/>
          <w:szCs w:val="24"/>
        </w:rPr>
        <w:t>p</w:t>
      </w:r>
      <w:r w:rsidRPr="006901C6">
        <w:rPr>
          <w:rFonts w:eastAsia="Calibri" w:cs="Arial"/>
          <w:szCs w:val="24"/>
        </w:rPr>
        <w:t xml:space="preserve">ostępowania na podstawie przesłanek wykluczenia określonych w </w:t>
      </w:r>
      <w:r w:rsidR="007A7741" w:rsidRPr="006901C6">
        <w:rPr>
          <w:rFonts w:eastAsia="Calibri" w:cs="Arial"/>
          <w:szCs w:val="24"/>
        </w:rPr>
        <w:t xml:space="preserve">Dziale </w:t>
      </w:r>
      <w:r w:rsidR="00C17990" w:rsidRPr="006901C6">
        <w:rPr>
          <w:rFonts w:eastAsia="Calibri" w:cs="Arial"/>
          <w:szCs w:val="24"/>
        </w:rPr>
        <w:t>3</w:t>
      </w:r>
      <w:r w:rsidRPr="006901C6">
        <w:rPr>
          <w:rFonts w:eastAsia="Calibri" w:cs="Arial"/>
          <w:szCs w:val="24"/>
        </w:rPr>
        <w:t xml:space="preserve"> ust. </w:t>
      </w:r>
      <w:r w:rsidR="00C17990" w:rsidRPr="006901C6">
        <w:rPr>
          <w:rFonts w:eastAsia="Calibri" w:cs="Arial"/>
          <w:szCs w:val="24"/>
        </w:rPr>
        <w:t>3.</w:t>
      </w:r>
    </w:p>
    <w:p w14:paraId="00F85F99" w14:textId="35E594FE" w:rsidR="00BE002B" w:rsidRPr="006901C6" w:rsidRDefault="00843865" w:rsidP="006901C6">
      <w:pPr>
        <w:numPr>
          <w:ilvl w:val="0"/>
          <w:numId w:val="13"/>
        </w:numPr>
        <w:pBdr>
          <w:top w:val="nil"/>
          <w:left w:val="nil"/>
          <w:bottom w:val="nil"/>
          <w:right w:val="nil"/>
          <w:between w:val="nil"/>
        </w:pBdr>
        <w:spacing w:line="312" w:lineRule="auto"/>
        <w:ind w:left="567" w:hanging="567"/>
        <w:rPr>
          <w:rFonts w:eastAsia="Calibri" w:cs="Arial"/>
          <w:szCs w:val="24"/>
        </w:rPr>
      </w:pPr>
      <w:r w:rsidRPr="006901C6">
        <w:rPr>
          <w:rFonts w:eastAsia="Calibri" w:cs="Arial"/>
          <w:szCs w:val="24"/>
        </w:rPr>
        <w:t>W przypadku Wykonawców wspólnie ubiegających się o udzielenie zamówienia w Postępowaniu, dokumenty wymienione w:</w:t>
      </w:r>
    </w:p>
    <w:p w14:paraId="53781033" w14:textId="7EB2AB68" w:rsidR="00BE002B" w:rsidRPr="006901C6" w:rsidRDefault="006D4756" w:rsidP="006901C6">
      <w:pPr>
        <w:numPr>
          <w:ilvl w:val="0"/>
          <w:numId w:val="22"/>
        </w:numPr>
        <w:pBdr>
          <w:top w:val="nil"/>
          <w:left w:val="nil"/>
          <w:bottom w:val="nil"/>
          <w:right w:val="nil"/>
          <w:between w:val="nil"/>
        </w:pBdr>
        <w:tabs>
          <w:tab w:val="left" w:pos="993"/>
        </w:tabs>
        <w:spacing w:line="312" w:lineRule="auto"/>
        <w:ind w:left="993" w:hanging="426"/>
        <w:rPr>
          <w:rFonts w:eastAsia="Calibri" w:cs="Arial"/>
          <w:szCs w:val="24"/>
        </w:rPr>
      </w:pPr>
      <w:r w:rsidRPr="006901C6">
        <w:rPr>
          <w:rFonts w:eastAsia="Calibri" w:cs="Arial"/>
          <w:szCs w:val="24"/>
        </w:rPr>
        <w:t>Dziale 3 ust. 3</w:t>
      </w:r>
      <w:r w:rsidR="00843865" w:rsidRPr="006901C6">
        <w:rPr>
          <w:rFonts w:eastAsia="Calibri" w:cs="Arial"/>
          <w:szCs w:val="24"/>
        </w:rPr>
        <w:t xml:space="preserve"> - każdy Wykonawca</w:t>
      </w:r>
      <w:r w:rsidR="00147A7B" w:rsidRPr="006901C6">
        <w:rPr>
          <w:rFonts w:eastAsia="Calibri" w:cs="Arial"/>
          <w:szCs w:val="24"/>
        </w:rPr>
        <w:t xml:space="preserve"> składa</w:t>
      </w:r>
      <w:r w:rsidR="00843865" w:rsidRPr="006901C6">
        <w:rPr>
          <w:rFonts w:eastAsia="Calibri" w:cs="Arial"/>
          <w:szCs w:val="24"/>
        </w:rPr>
        <w:t xml:space="preserve"> osobno;</w:t>
      </w:r>
    </w:p>
    <w:p w14:paraId="40126765" w14:textId="786926E1" w:rsidR="00BE002B" w:rsidRPr="006901C6" w:rsidRDefault="006D4756" w:rsidP="006901C6">
      <w:pPr>
        <w:numPr>
          <w:ilvl w:val="0"/>
          <w:numId w:val="22"/>
        </w:numPr>
        <w:pBdr>
          <w:top w:val="nil"/>
          <w:left w:val="nil"/>
          <w:bottom w:val="nil"/>
          <w:right w:val="nil"/>
          <w:between w:val="nil"/>
        </w:pBdr>
        <w:tabs>
          <w:tab w:val="left" w:pos="993"/>
        </w:tabs>
        <w:spacing w:line="312" w:lineRule="auto"/>
        <w:ind w:left="993" w:hanging="426"/>
        <w:rPr>
          <w:rFonts w:eastAsia="Calibri" w:cs="Arial"/>
          <w:szCs w:val="24"/>
        </w:rPr>
      </w:pPr>
      <w:r w:rsidRPr="006901C6">
        <w:rPr>
          <w:rFonts w:eastAsia="Calibri" w:cs="Arial"/>
          <w:szCs w:val="24"/>
        </w:rPr>
        <w:t>Dziale 3 ust. 2</w:t>
      </w:r>
      <w:r w:rsidR="00843865" w:rsidRPr="006901C6">
        <w:rPr>
          <w:rFonts w:eastAsia="Calibri" w:cs="Arial"/>
          <w:szCs w:val="24"/>
        </w:rPr>
        <w:t xml:space="preserve"> -</w:t>
      </w:r>
      <w:r w:rsidR="00147A7B" w:rsidRPr="006901C6">
        <w:rPr>
          <w:rFonts w:eastAsia="Calibri" w:cs="Arial"/>
          <w:szCs w:val="24"/>
        </w:rPr>
        <w:t xml:space="preserve"> składa</w:t>
      </w:r>
      <w:r w:rsidR="00843865" w:rsidRPr="006901C6">
        <w:rPr>
          <w:rFonts w:eastAsia="Calibri" w:cs="Arial"/>
          <w:szCs w:val="24"/>
        </w:rPr>
        <w:t xml:space="preserve"> Wykonawca, który jest odpowiedzialny za spełnienie warunku.</w:t>
      </w:r>
    </w:p>
    <w:p w14:paraId="1D155E18" w14:textId="320413FF" w:rsidR="00BE002B" w:rsidRPr="006901C6" w:rsidRDefault="00843865" w:rsidP="006901C6">
      <w:pPr>
        <w:numPr>
          <w:ilvl w:val="0"/>
          <w:numId w:val="13"/>
        </w:numPr>
        <w:pBdr>
          <w:top w:val="nil"/>
          <w:left w:val="nil"/>
          <w:bottom w:val="nil"/>
          <w:right w:val="nil"/>
          <w:between w:val="nil"/>
        </w:pBdr>
        <w:spacing w:line="312" w:lineRule="auto"/>
        <w:ind w:left="567" w:hanging="567"/>
        <w:rPr>
          <w:rFonts w:eastAsia="Calibri" w:cs="Arial"/>
          <w:szCs w:val="24"/>
        </w:rPr>
      </w:pPr>
      <w:r w:rsidRPr="006901C6">
        <w:rPr>
          <w:rFonts w:eastAsia="Calibri" w:cs="Arial"/>
          <w:szCs w:val="24"/>
        </w:rPr>
        <w:t>Wykonawcy prowadzący działalność w ramach spółki cywilnej traktowani są jak Wykonawcy składający wspólną ofertę, w związku z czym postanowienia ust. 4 stosuje się odpowiednio.</w:t>
      </w:r>
    </w:p>
    <w:p w14:paraId="57C76E5F" w14:textId="041242D6" w:rsidR="00BE002B" w:rsidRPr="006901C6" w:rsidRDefault="00843865" w:rsidP="006901C6">
      <w:pPr>
        <w:numPr>
          <w:ilvl w:val="0"/>
          <w:numId w:val="13"/>
        </w:numPr>
        <w:pBdr>
          <w:top w:val="nil"/>
          <w:left w:val="nil"/>
          <w:bottom w:val="nil"/>
          <w:right w:val="nil"/>
          <w:between w:val="nil"/>
        </w:pBdr>
        <w:spacing w:line="312" w:lineRule="auto"/>
        <w:ind w:left="567" w:hanging="567"/>
        <w:rPr>
          <w:rFonts w:eastAsia="Calibri" w:cs="Arial"/>
          <w:szCs w:val="24"/>
        </w:rPr>
      </w:pPr>
      <w:r w:rsidRPr="006901C6">
        <w:rPr>
          <w:rFonts w:eastAsia="Calibri" w:cs="Arial"/>
          <w:szCs w:val="24"/>
        </w:rPr>
        <w:t>W przypadku Wykonawców wspólnie składających ofertę, kopie dokumentów dotyczących odpowiednio Wykonawcy lub tych podmiotów są poświadczane „za zgodność z</w:t>
      </w:r>
      <w:r w:rsidR="00A52CBD">
        <w:rPr>
          <w:rFonts w:eastAsia="Calibri" w:cs="Arial"/>
          <w:szCs w:val="24"/>
        </w:rPr>
        <w:t xml:space="preserve"> </w:t>
      </w:r>
      <w:r w:rsidRPr="006901C6">
        <w:rPr>
          <w:rFonts w:eastAsia="Calibri" w:cs="Arial"/>
          <w:szCs w:val="24"/>
        </w:rPr>
        <w:t>oryginałem” odpowiednio przez Wykonawcę lub te podmioty.</w:t>
      </w:r>
    </w:p>
    <w:p w14:paraId="18E2206F" w14:textId="031B02A3" w:rsidR="00BE002B" w:rsidRPr="006901C6" w:rsidRDefault="00843865" w:rsidP="006901C6">
      <w:pPr>
        <w:numPr>
          <w:ilvl w:val="0"/>
          <w:numId w:val="13"/>
        </w:numPr>
        <w:pBdr>
          <w:top w:val="nil"/>
          <w:left w:val="nil"/>
          <w:bottom w:val="nil"/>
          <w:right w:val="nil"/>
          <w:between w:val="nil"/>
        </w:pBdr>
        <w:spacing w:line="312" w:lineRule="auto"/>
        <w:ind w:left="567" w:hanging="567"/>
        <w:rPr>
          <w:rFonts w:eastAsia="Calibri" w:cs="Arial"/>
          <w:szCs w:val="24"/>
        </w:rPr>
      </w:pPr>
      <w:r w:rsidRPr="006901C6">
        <w:rPr>
          <w:rFonts w:eastAsia="Calibri" w:cs="Arial"/>
          <w:szCs w:val="24"/>
        </w:rPr>
        <w:t>Wykonawcy wspólnie ubiegający się o udzielenie zamówienia ponoszą solidarną odpowiedzialność za</w:t>
      </w:r>
      <w:r w:rsidR="00A52CBD">
        <w:rPr>
          <w:rFonts w:eastAsia="Calibri" w:cs="Arial"/>
          <w:szCs w:val="24"/>
        </w:rPr>
        <w:t xml:space="preserve"> </w:t>
      </w:r>
      <w:r w:rsidRPr="006901C6">
        <w:rPr>
          <w:rFonts w:eastAsia="Calibri" w:cs="Arial"/>
          <w:szCs w:val="24"/>
        </w:rPr>
        <w:t>wykonanie umowy w</w:t>
      </w:r>
      <w:r w:rsidR="00A52CBD">
        <w:rPr>
          <w:rFonts w:eastAsia="Calibri" w:cs="Arial"/>
          <w:szCs w:val="24"/>
        </w:rPr>
        <w:t xml:space="preserve"> </w:t>
      </w:r>
      <w:r w:rsidRPr="006901C6">
        <w:rPr>
          <w:rFonts w:eastAsia="Calibri" w:cs="Arial"/>
          <w:szCs w:val="24"/>
        </w:rPr>
        <w:t>sprawie zamówienia.</w:t>
      </w:r>
    </w:p>
    <w:p w14:paraId="0BA1939C" w14:textId="34C86C9B" w:rsidR="0081600B" w:rsidRPr="00251723" w:rsidRDefault="0081600B" w:rsidP="006901C6">
      <w:pPr>
        <w:pStyle w:val="Nagwek1"/>
        <w:numPr>
          <w:ilvl w:val="0"/>
          <w:numId w:val="50"/>
        </w:numPr>
        <w:shd w:val="clear" w:color="auto" w:fill="EEECE1" w:themeFill="background2"/>
        <w:spacing w:line="312" w:lineRule="auto"/>
        <w:ind w:left="284" w:hanging="284"/>
        <w:jc w:val="left"/>
        <w:rPr>
          <w:rFonts w:ascii="Arial" w:hAnsi="Arial" w:cs="Arial"/>
          <w:sz w:val="32"/>
          <w:szCs w:val="32"/>
        </w:rPr>
      </w:pPr>
      <w:bookmarkStart w:id="14" w:name="_Toc145058726"/>
      <w:r w:rsidRPr="00251723">
        <w:rPr>
          <w:rFonts w:ascii="Arial" w:hAnsi="Arial" w:cs="Arial"/>
          <w:sz w:val="32"/>
          <w:szCs w:val="32"/>
        </w:rPr>
        <w:lastRenderedPageBreak/>
        <w:t>Opis sposobu obliczania ceny oferty</w:t>
      </w:r>
    </w:p>
    <w:bookmarkEnd w:id="14"/>
    <w:p w14:paraId="65DD3716" w14:textId="0E1D0ACD" w:rsidR="00BE002B" w:rsidRPr="006901C6" w:rsidRDefault="00843865" w:rsidP="006901C6">
      <w:pPr>
        <w:numPr>
          <w:ilvl w:val="0"/>
          <w:numId w:val="19"/>
        </w:numPr>
        <w:pBdr>
          <w:top w:val="nil"/>
          <w:left w:val="nil"/>
          <w:bottom w:val="nil"/>
          <w:right w:val="nil"/>
          <w:between w:val="nil"/>
        </w:pBdr>
        <w:spacing w:line="312" w:lineRule="auto"/>
        <w:ind w:left="567" w:hanging="567"/>
        <w:rPr>
          <w:rFonts w:eastAsia="Calibri" w:cs="Arial"/>
          <w:szCs w:val="24"/>
        </w:rPr>
      </w:pPr>
      <w:r w:rsidRPr="006901C6">
        <w:rPr>
          <w:rFonts w:eastAsia="Calibri" w:cs="Arial"/>
          <w:szCs w:val="24"/>
        </w:rPr>
        <w:t xml:space="preserve">Cena oferty musi być ustalona według zasad określonych w </w:t>
      </w:r>
      <w:r w:rsidR="003B2571" w:rsidRPr="006901C6">
        <w:rPr>
          <w:rFonts w:eastAsia="Calibri" w:cs="Arial"/>
          <w:szCs w:val="24"/>
        </w:rPr>
        <w:t>niniejszym Zaproszeniu</w:t>
      </w:r>
      <w:r w:rsidRPr="006901C6">
        <w:rPr>
          <w:rFonts w:eastAsia="Calibri" w:cs="Arial"/>
          <w:szCs w:val="24"/>
        </w:rPr>
        <w:t>.</w:t>
      </w:r>
    </w:p>
    <w:p w14:paraId="72973D14" w14:textId="434B1226" w:rsidR="00BE002B" w:rsidRPr="006901C6" w:rsidRDefault="00843865" w:rsidP="006901C6">
      <w:pPr>
        <w:numPr>
          <w:ilvl w:val="0"/>
          <w:numId w:val="19"/>
        </w:numPr>
        <w:pBdr>
          <w:top w:val="nil"/>
          <w:left w:val="nil"/>
          <w:bottom w:val="nil"/>
          <w:right w:val="nil"/>
          <w:between w:val="nil"/>
        </w:pBdr>
        <w:spacing w:line="312" w:lineRule="auto"/>
        <w:ind w:left="567" w:hanging="567"/>
        <w:rPr>
          <w:rFonts w:eastAsia="Calibri" w:cs="Arial"/>
          <w:szCs w:val="24"/>
        </w:rPr>
      </w:pPr>
      <w:r w:rsidRPr="006901C6">
        <w:rPr>
          <w:rFonts w:eastAsia="Calibri" w:cs="Arial"/>
          <w:szCs w:val="24"/>
        </w:rPr>
        <w:t>Cena oferty powinna obejmować całkowity koszt przedmiotu zamówienia, w tym również wszystkie koszty świadczeń Wykonawcy wynikających ze wzoru umowy stanowiącego</w:t>
      </w:r>
      <w:r w:rsidR="0008404D" w:rsidRPr="006901C6">
        <w:rPr>
          <w:rFonts w:eastAsia="Calibri" w:cs="Arial"/>
          <w:szCs w:val="24"/>
        </w:rPr>
        <w:t xml:space="preserve"> Załącznik nr </w:t>
      </w:r>
      <w:r w:rsidR="00E774D4" w:rsidRPr="006901C6">
        <w:rPr>
          <w:rFonts w:eastAsia="Calibri" w:cs="Arial"/>
          <w:szCs w:val="24"/>
        </w:rPr>
        <w:t>4</w:t>
      </w:r>
      <w:r w:rsidRPr="006901C6">
        <w:rPr>
          <w:rFonts w:eastAsia="Calibri" w:cs="Arial"/>
          <w:szCs w:val="24"/>
        </w:rPr>
        <w:t xml:space="preserve"> do</w:t>
      </w:r>
      <w:r w:rsidR="00A52CBD">
        <w:rPr>
          <w:rFonts w:eastAsia="Calibri" w:cs="Arial"/>
          <w:szCs w:val="24"/>
        </w:rPr>
        <w:t xml:space="preserve"> </w:t>
      </w:r>
      <w:r w:rsidR="003B2571" w:rsidRPr="006901C6">
        <w:rPr>
          <w:rFonts w:eastAsia="Calibri" w:cs="Arial"/>
          <w:szCs w:val="24"/>
        </w:rPr>
        <w:t>Zaproszenia</w:t>
      </w:r>
      <w:r w:rsidRPr="006901C6">
        <w:rPr>
          <w:rFonts w:eastAsia="Calibri" w:cs="Arial"/>
          <w:szCs w:val="24"/>
        </w:rPr>
        <w:t xml:space="preserve">. </w:t>
      </w:r>
    </w:p>
    <w:p w14:paraId="2F0F0C4C" w14:textId="2E6E4CF3" w:rsidR="00BE002B" w:rsidRPr="006901C6" w:rsidRDefault="00843865" w:rsidP="006901C6">
      <w:pPr>
        <w:numPr>
          <w:ilvl w:val="0"/>
          <w:numId w:val="19"/>
        </w:numPr>
        <w:pBdr>
          <w:top w:val="nil"/>
          <w:left w:val="nil"/>
          <w:bottom w:val="nil"/>
          <w:right w:val="nil"/>
          <w:between w:val="nil"/>
        </w:pBdr>
        <w:spacing w:line="312" w:lineRule="auto"/>
        <w:ind w:left="567" w:hanging="567"/>
        <w:rPr>
          <w:rFonts w:eastAsia="Calibri" w:cs="Arial"/>
          <w:szCs w:val="24"/>
        </w:rPr>
      </w:pPr>
      <w:r w:rsidRPr="006901C6">
        <w:rPr>
          <w:rFonts w:eastAsia="Calibri" w:cs="Arial"/>
          <w:szCs w:val="24"/>
        </w:rPr>
        <w:t>Cena oferty winna być wyrażona w złotych polskich z dokładnością do dwóch miejsc po przecinku. Przy wyliczaniu ceny należy zaokrąglać do pełnego grosza w taki sposób, że końcówki poniżej 0,5 grosza pomija się, a końcówki 0,5 grosza</w:t>
      </w:r>
      <w:r w:rsidR="006601A1" w:rsidRPr="006901C6">
        <w:rPr>
          <w:rFonts w:eastAsia="Calibri" w:cs="Arial"/>
          <w:szCs w:val="24"/>
        </w:rPr>
        <w:t xml:space="preserve"> </w:t>
      </w:r>
      <w:r w:rsidRPr="006901C6">
        <w:rPr>
          <w:rFonts w:eastAsia="Calibri" w:cs="Arial"/>
          <w:szCs w:val="24"/>
        </w:rPr>
        <w:t>i wyżej zaokrągla się do 1 grosza.</w:t>
      </w:r>
    </w:p>
    <w:p w14:paraId="6F5785F7" w14:textId="7F0CB765" w:rsidR="00BE002B" w:rsidRPr="006901C6" w:rsidRDefault="00843865" w:rsidP="006901C6">
      <w:pPr>
        <w:numPr>
          <w:ilvl w:val="0"/>
          <w:numId w:val="19"/>
        </w:numPr>
        <w:pBdr>
          <w:top w:val="nil"/>
          <w:left w:val="nil"/>
          <w:bottom w:val="nil"/>
          <w:right w:val="nil"/>
          <w:between w:val="nil"/>
        </w:pBdr>
        <w:spacing w:line="312" w:lineRule="auto"/>
        <w:ind w:left="567" w:hanging="567"/>
        <w:rPr>
          <w:rFonts w:eastAsia="Calibri" w:cs="Arial"/>
          <w:szCs w:val="24"/>
        </w:rPr>
      </w:pPr>
      <w:r w:rsidRPr="006901C6">
        <w:rPr>
          <w:rFonts w:eastAsia="Calibri" w:cs="Arial"/>
          <w:szCs w:val="24"/>
        </w:rPr>
        <w:t>Cena oferty powinna zawierać należny podatek VAT, wynikający z obowiązujących przepisów ustawy o</w:t>
      </w:r>
      <w:r w:rsidR="00F05A19">
        <w:rPr>
          <w:rFonts w:eastAsia="Calibri" w:cs="Arial"/>
          <w:szCs w:val="24"/>
        </w:rPr>
        <w:t xml:space="preserve"> </w:t>
      </w:r>
      <w:r w:rsidRPr="006901C6">
        <w:rPr>
          <w:rFonts w:eastAsia="Calibri" w:cs="Arial"/>
          <w:szCs w:val="24"/>
        </w:rPr>
        <w:t>podatku od towarów i usług.</w:t>
      </w:r>
    </w:p>
    <w:p w14:paraId="2A2F63BF" w14:textId="1EB60484" w:rsidR="00BE002B" w:rsidRPr="006901C6" w:rsidRDefault="00843865" w:rsidP="006901C6">
      <w:pPr>
        <w:numPr>
          <w:ilvl w:val="0"/>
          <w:numId w:val="19"/>
        </w:numPr>
        <w:pBdr>
          <w:top w:val="nil"/>
          <w:left w:val="nil"/>
          <w:bottom w:val="nil"/>
          <w:right w:val="nil"/>
          <w:between w:val="nil"/>
        </w:pBdr>
        <w:spacing w:line="312" w:lineRule="auto"/>
        <w:ind w:left="567" w:hanging="567"/>
        <w:rPr>
          <w:rFonts w:eastAsia="Calibri" w:cs="Arial"/>
          <w:szCs w:val="24"/>
        </w:rPr>
      </w:pPr>
      <w:r w:rsidRPr="006901C6">
        <w:rPr>
          <w:rFonts w:eastAsia="Calibri" w:cs="Arial"/>
          <w:szCs w:val="24"/>
        </w:rPr>
        <w:t>Jeżeli złożona zostanie oferta, której wybór prowadzić będzie do powstania obowiązku podatkowego Zamawiającego zgodnie z przepisami ustawy o podatku od towarów i usług w</w:t>
      </w:r>
      <w:r w:rsidR="00A52CBD">
        <w:rPr>
          <w:rFonts w:eastAsia="Calibri" w:cs="Arial"/>
          <w:szCs w:val="24"/>
        </w:rPr>
        <w:t xml:space="preserve"> </w:t>
      </w:r>
      <w:r w:rsidRPr="006901C6">
        <w:rPr>
          <w:rFonts w:eastAsia="Calibri" w:cs="Arial"/>
          <w:szCs w:val="24"/>
        </w:rPr>
        <w:t>zakresie dotyczącym wewnątrzwspólnotowego nabycia towarów, Zamawiający w ce</w:t>
      </w:r>
      <w:r w:rsidR="00221279" w:rsidRPr="006901C6">
        <w:rPr>
          <w:rFonts w:eastAsia="Calibri" w:cs="Arial"/>
          <w:szCs w:val="24"/>
        </w:rPr>
        <w:t xml:space="preserve">lu oceny takiej oferty doliczy </w:t>
      </w:r>
      <w:r w:rsidRPr="006901C6">
        <w:rPr>
          <w:rFonts w:eastAsia="Calibri" w:cs="Arial"/>
          <w:szCs w:val="24"/>
        </w:rPr>
        <w:t>do przedstawionej w niej ceny podatek od towarów i</w:t>
      </w:r>
      <w:r w:rsidR="00A52CBD">
        <w:rPr>
          <w:rFonts w:eastAsia="Calibri" w:cs="Arial"/>
          <w:szCs w:val="24"/>
        </w:rPr>
        <w:t xml:space="preserve"> </w:t>
      </w:r>
      <w:r w:rsidRPr="006901C6">
        <w:rPr>
          <w:rFonts w:eastAsia="Calibri" w:cs="Arial"/>
          <w:szCs w:val="24"/>
        </w:rPr>
        <w:t>usług.</w:t>
      </w:r>
    </w:p>
    <w:p w14:paraId="1017DAE5" w14:textId="53EE2F95" w:rsidR="0081600B" w:rsidRPr="00251723" w:rsidRDefault="0081600B" w:rsidP="006901C6">
      <w:pPr>
        <w:pStyle w:val="Nagwek1"/>
        <w:numPr>
          <w:ilvl w:val="0"/>
          <w:numId w:val="50"/>
        </w:numPr>
        <w:shd w:val="clear" w:color="auto" w:fill="EEECE1" w:themeFill="background2"/>
        <w:spacing w:line="312" w:lineRule="auto"/>
        <w:ind w:left="284" w:hanging="284"/>
        <w:jc w:val="left"/>
        <w:rPr>
          <w:rFonts w:ascii="Arial" w:hAnsi="Arial" w:cs="Arial"/>
          <w:sz w:val="32"/>
          <w:szCs w:val="32"/>
        </w:rPr>
      </w:pPr>
      <w:bookmarkStart w:id="15" w:name="_Toc191843306"/>
      <w:bookmarkStart w:id="16" w:name="_Toc145058727"/>
      <w:r w:rsidRPr="00251723">
        <w:rPr>
          <w:rFonts w:ascii="Arial" w:hAnsi="Arial" w:cs="Arial"/>
          <w:sz w:val="32"/>
          <w:szCs w:val="32"/>
        </w:rPr>
        <w:t>P</w:t>
      </w:r>
      <w:bookmarkEnd w:id="15"/>
      <w:r w:rsidRPr="00251723">
        <w:rPr>
          <w:rFonts w:ascii="Arial" w:hAnsi="Arial" w:cs="Arial"/>
          <w:sz w:val="32"/>
          <w:szCs w:val="32"/>
        </w:rPr>
        <w:t>rocedura</w:t>
      </w:r>
    </w:p>
    <w:bookmarkEnd w:id="16"/>
    <w:p w14:paraId="0640731B" w14:textId="77777777" w:rsidR="00D67D86" w:rsidRPr="006901C6" w:rsidRDefault="00D67D86" w:rsidP="006901C6">
      <w:pPr>
        <w:numPr>
          <w:ilvl w:val="0"/>
          <w:numId w:val="43"/>
        </w:numPr>
        <w:tabs>
          <w:tab w:val="left" w:pos="426"/>
        </w:tabs>
        <w:spacing w:line="312" w:lineRule="auto"/>
        <w:ind w:left="426" w:hanging="426"/>
        <w:rPr>
          <w:rFonts w:eastAsia="Cambria" w:cs="Arial"/>
          <w:szCs w:val="24"/>
          <w:lang w:bidi="pl-PL"/>
        </w:rPr>
      </w:pPr>
      <w:r w:rsidRPr="006901C6">
        <w:rPr>
          <w:rFonts w:eastAsia="Cambria" w:cs="Arial"/>
          <w:szCs w:val="24"/>
          <w:lang w:bidi="pl-PL"/>
        </w:rPr>
        <w:t>Zamawiający zastrzega sobie prawo wezwania Wykonawcy do wyjaśnienia treści oferty lub złożonych dokumentów i oświadczeń oraz wezwania do uzupełnienia brakujących dokumentów. Formularz ofertowy nie podlega uzupełnieniu.</w:t>
      </w:r>
    </w:p>
    <w:p w14:paraId="718C8C20" w14:textId="77777777" w:rsidR="00D67D86" w:rsidRPr="006901C6" w:rsidRDefault="00D67D86" w:rsidP="006901C6">
      <w:pPr>
        <w:numPr>
          <w:ilvl w:val="0"/>
          <w:numId w:val="43"/>
        </w:numPr>
        <w:tabs>
          <w:tab w:val="left" w:pos="426"/>
        </w:tabs>
        <w:spacing w:line="312" w:lineRule="auto"/>
        <w:ind w:left="426" w:hanging="426"/>
        <w:rPr>
          <w:rFonts w:eastAsia="Cambria" w:cs="Arial"/>
          <w:szCs w:val="24"/>
          <w:lang w:bidi="pl-PL"/>
        </w:rPr>
      </w:pPr>
      <w:r w:rsidRPr="006901C6">
        <w:rPr>
          <w:rFonts w:eastAsia="Cambria" w:cs="Arial"/>
          <w:szCs w:val="24"/>
          <w:lang w:bidi="pl-PL"/>
        </w:rPr>
        <w:t>Zamawiający zastrzega prawo do poprawienia oczywistych omyłek rachunkowych, pisarskich oraz innych omyłek polegających na niezgodności z treścią warunków zamówienia, nie powodujących zmiany treści oferty.</w:t>
      </w:r>
    </w:p>
    <w:p w14:paraId="37E8A61B" w14:textId="77777777" w:rsidR="00D67D86" w:rsidRPr="006901C6" w:rsidRDefault="00D67D86" w:rsidP="006901C6">
      <w:pPr>
        <w:numPr>
          <w:ilvl w:val="0"/>
          <w:numId w:val="43"/>
        </w:numPr>
        <w:tabs>
          <w:tab w:val="left" w:pos="426"/>
        </w:tabs>
        <w:spacing w:line="312" w:lineRule="auto"/>
        <w:ind w:left="426" w:hanging="426"/>
        <w:rPr>
          <w:rFonts w:eastAsia="Cambria" w:cs="Arial"/>
          <w:szCs w:val="24"/>
          <w:lang w:bidi="pl-PL"/>
        </w:rPr>
      </w:pPr>
      <w:r w:rsidRPr="006901C6">
        <w:rPr>
          <w:rFonts w:eastAsia="Cambria" w:cs="Arial"/>
          <w:szCs w:val="24"/>
          <w:lang w:bidi="pl-PL"/>
        </w:rPr>
        <w:t>Zamawiający w niniejszym postępowaniu w pierwszej kolejności dokona badania i oceny ofert, a następnie sprawdzi spełnienie warunków udziału w postępowaniu jedynie przez Wykonawcę, którego oferta zostanie oceniona najwyżej.</w:t>
      </w:r>
    </w:p>
    <w:p w14:paraId="733924A9" w14:textId="77777777" w:rsidR="00D67D86" w:rsidRPr="006901C6" w:rsidRDefault="00D67D86" w:rsidP="006901C6">
      <w:pPr>
        <w:numPr>
          <w:ilvl w:val="0"/>
          <w:numId w:val="43"/>
        </w:numPr>
        <w:tabs>
          <w:tab w:val="left" w:pos="426"/>
        </w:tabs>
        <w:spacing w:line="312" w:lineRule="auto"/>
        <w:ind w:left="426" w:hanging="426"/>
        <w:rPr>
          <w:rFonts w:eastAsia="Cambria" w:cs="Arial"/>
          <w:szCs w:val="24"/>
          <w:lang w:bidi="pl-PL"/>
        </w:rPr>
      </w:pPr>
      <w:r w:rsidRPr="006901C6">
        <w:rPr>
          <w:rFonts w:eastAsia="Cambria" w:cs="Arial"/>
          <w:szCs w:val="24"/>
          <w:lang w:bidi="pl-PL"/>
        </w:rPr>
        <w:t>Zamawiający zawrze umowę z Wykonawcą, którego oferta odpowiadać będzie wszystkim wymaganiom przedstawionym w Zaproszeniu do składania ofert i zostanie uznana za najkorzystniejszą w oparciu o kryteria oceny i jakości opisane w Zaproszeniu, to jest zdobędzie największą liczbę punktów.</w:t>
      </w:r>
    </w:p>
    <w:p w14:paraId="724052D7" w14:textId="77777777" w:rsidR="00D67D86" w:rsidRPr="006901C6" w:rsidRDefault="00D67D86" w:rsidP="006901C6">
      <w:pPr>
        <w:numPr>
          <w:ilvl w:val="0"/>
          <w:numId w:val="43"/>
        </w:numPr>
        <w:tabs>
          <w:tab w:val="left" w:pos="426"/>
        </w:tabs>
        <w:spacing w:line="312" w:lineRule="auto"/>
        <w:ind w:left="426" w:hanging="426"/>
        <w:rPr>
          <w:rFonts w:eastAsia="Cambria" w:cs="Arial"/>
          <w:szCs w:val="24"/>
          <w:lang w:bidi="pl-PL"/>
        </w:rPr>
      </w:pPr>
      <w:r w:rsidRPr="006901C6">
        <w:rPr>
          <w:rFonts w:eastAsia="Cambria" w:cs="Arial"/>
          <w:szCs w:val="24"/>
          <w:lang w:bidi="pl-PL"/>
        </w:rPr>
        <w:t>W przypadku braku możliwości realizacji zamówienia przez Wykonawcę z najwyższą liczbą punktów Zamawiający może powierzyć realizację zamówienia drugiemu w kolejności Wykonawcy.</w:t>
      </w:r>
    </w:p>
    <w:p w14:paraId="28B6EE3B" w14:textId="77777777" w:rsidR="00D67D86" w:rsidRPr="006901C6" w:rsidRDefault="00D67D86" w:rsidP="006901C6">
      <w:pPr>
        <w:numPr>
          <w:ilvl w:val="0"/>
          <w:numId w:val="43"/>
        </w:numPr>
        <w:tabs>
          <w:tab w:val="left" w:pos="426"/>
        </w:tabs>
        <w:spacing w:line="312" w:lineRule="auto"/>
        <w:ind w:left="426" w:hanging="426"/>
        <w:rPr>
          <w:rFonts w:eastAsia="Cambria" w:cs="Arial"/>
          <w:szCs w:val="24"/>
          <w:lang w:bidi="pl-PL"/>
        </w:rPr>
      </w:pPr>
      <w:r w:rsidRPr="006901C6">
        <w:rPr>
          <w:rFonts w:eastAsia="Cambria" w:cs="Arial"/>
          <w:szCs w:val="24"/>
          <w:lang w:bidi="pl-PL"/>
        </w:rPr>
        <w:lastRenderedPageBreak/>
        <w:t>Wszystkie oferty, które nie będą spełniały warunków przedstawionych w Zaproszeniu do składania ofert zostaną odrzucone. Zamawiający odrzuci w szczególności oferty niezgodne z prawem, których treść nie odpowiada treści Zaproszenia do składania ofert, złożone po terminie, nie uzupełnione na wezwanie w wyznaczonym terminie.</w:t>
      </w:r>
    </w:p>
    <w:p w14:paraId="0CDE051C" w14:textId="5211C41E" w:rsidR="00D67D86" w:rsidRPr="006901C6" w:rsidRDefault="00181A22" w:rsidP="006901C6">
      <w:pPr>
        <w:numPr>
          <w:ilvl w:val="0"/>
          <w:numId w:val="43"/>
        </w:numPr>
        <w:tabs>
          <w:tab w:val="left" w:pos="426"/>
        </w:tabs>
        <w:spacing w:line="312" w:lineRule="auto"/>
        <w:ind w:left="426" w:hanging="426"/>
        <w:rPr>
          <w:rFonts w:eastAsia="Cambria" w:cs="Arial"/>
          <w:szCs w:val="24"/>
          <w:lang w:bidi="pl-PL"/>
        </w:rPr>
      </w:pPr>
      <w:r w:rsidRPr="006901C6">
        <w:rPr>
          <w:rFonts w:eastAsia="Cambria" w:cs="Arial"/>
          <w:szCs w:val="24"/>
          <w:lang w:bidi="pl-PL"/>
        </w:rPr>
        <w:t xml:space="preserve">Oferty </w:t>
      </w:r>
      <w:r w:rsidR="00D67D86" w:rsidRPr="006901C6">
        <w:rPr>
          <w:rFonts w:eastAsia="Cambria" w:cs="Arial"/>
          <w:szCs w:val="24"/>
          <w:lang w:bidi="pl-PL"/>
        </w:rPr>
        <w:t>alternatywn</w:t>
      </w:r>
      <w:r w:rsidRPr="006901C6">
        <w:rPr>
          <w:rFonts w:eastAsia="Cambria" w:cs="Arial"/>
          <w:szCs w:val="24"/>
          <w:lang w:bidi="pl-PL"/>
        </w:rPr>
        <w:t>e / wariantowe</w:t>
      </w:r>
      <w:r w:rsidR="00D67D86" w:rsidRPr="006901C6">
        <w:rPr>
          <w:rFonts w:eastAsia="Cambria" w:cs="Arial"/>
          <w:szCs w:val="24"/>
          <w:lang w:bidi="pl-PL"/>
        </w:rPr>
        <w:t>, niezgodn</w:t>
      </w:r>
      <w:r w:rsidR="00786740" w:rsidRPr="006901C6">
        <w:rPr>
          <w:rFonts w:eastAsia="Cambria" w:cs="Arial"/>
          <w:szCs w:val="24"/>
          <w:lang w:bidi="pl-PL"/>
        </w:rPr>
        <w:t>e</w:t>
      </w:r>
      <w:r w:rsidR="00D67D86" w:rsidRPr="006901C6">
        <w:rPr>
          <w:rFonts w:eastAsia="Cambria" w:cs="Arial"/>
          <w:szCs w:val="24"/>
          <w:lang w:bidi="pl-PL"/>
        </w:rPr>
        <w:t xml:space="preserve"> z przedmiotem zapytania</w:t>
      </w:r>
      <w:r w:rsidRPr="006901C6">
        <w:rPr>
          <w:rFonts w:eastAsia="Cambria" w:cs="Arial"/>
          <w:szCs w:val="24"/>
          <w:lang w:bidi="pl-PL"/>
        </w:rPr>
        <w:t xml:space="preserve"> zostaną odrzucone przez Zamawiającego. </w:t>
      </w:r>
    </w:p>
    <w:p w14:paraId="3C76B513" w14:textId="04BA8806" w:rsidR="00D67D86" w:rsidRPr="006901C6" w:rsidRDefault="003B2571" w:rsidP="006901C6">
      <w:pPr>
        <w:pStyle w:val="Akapitzlist"/>
        <w:numPr>
          <w:ilvl w:val="0"/>
          <w:numId w:val="43"/>
        </w:numPr>
        <w:pBdr>
          <w:top w:val="nil"/>
          <w:left w:val="nil"/>
          <w:bottom w:val="nil"/>
          <w:right w:val="nil"/>
          <w:between w:val="nil"/>
        </w:pBdr>
        <w:tabs>
          <w:tab w:val="left" w:pos="567"/>
        </w:tabs>
        <w:spacing w:line="312" w:lineRule="auto"/>
        <w:contextualSpacing w:val="0"/>
        <w:rPr>
          <w:rFonts w:eastAsia="Calibri" w:cs="Arial"/>
          <w:szCs w:val="24"/>
        </w:rPr>
      </w:pPr>
      <w:r w:rsidRPr="006901C6">
        <w:rPr>
          <w:rFonts w:eastAsia="Calibri" w:cs="Arial"/>
          <w:color w:val="000000"/>
          <w:szCs w:val="24"/>
        </w:rPr>
        <w:t xml:space="preserve">Wykonawca może składać pytania do Zapytania w formie elektronicznej na adres: </w:t>
      </w:r>
      <w:hyperlink r:id="rId9" w:history="1">
        <w:r w:rsidR="007F75EC">
          <w:rPr>
            <w:rStyle w:val="Hipercze"/>
            <w:rFonts w:eastAsia="Calibri" w:cs="Arial"/>
            <w:b/>
            <w:bCs/>
            <w:szCs w:val="24"/>
          </w:rPr>
          <w:t>e-mail</w:t>
        </w:r>
      </w:hyperlink>
      <w:r w:rsidR="007F75EC">
        <w:rPr>
          <w:rFonts w:eastAsia="Calibri" w:cs="Arial"/>
          <w:b/>
          <w:bCs/>
          <w:szCs w:val="24"/>
        </w:rPr>
        <w:t xml:space="preserve"> </w:t>
      </w:r>
      <w:r w:rsidRPr="006901C6">
        <w:rPr>
          <w:rFonts w:eastAsia="Calibri" w:cs="Arial"/>
          <w:color w:val="000000"/>
          <w:szCs w:val="24"/>
        </w:rPr>
        <w:t xml:space="preserve">w terminie do dnia </w:t>
      </w:r>
      <w:r w:rsidR="00AE298D">
        <w:rPr>
          <w:rFonts w:eastAsia="Calibri" w:cs="Arial"/>
          <w:b/>
          <w:color w:val="000000"/>
          <w:szCs w:val="24"/>
        </w:rPr>
        <w:t>18</w:t>
      </w:r>
      <w:r w:rsidR="006B1679">
        <w:rPr>
          <w:rFonts w:eastAsia="Calibri" w:cs="Arial"/>
          <w:b/>
          <w:color w:val="000000"/>
          <w:szCs w:val="24"/>
        </w:rPr>
        <w:t>.08.</w:t>
      </w:r>
      <w:r w:rsidRPr="006901C6">
        <w:rPr>
          <w:rFonts w:eastAsia="Calibri" w:cs="Arial"/>
          <w:b/>
          <w:color w:val="000000"/>
          <w:szCs w:val="24"/>
        </w:rPr>
        <w:t>2025</w:t>
      </w:r>
      <w:r w:rsidRPr="006901C6">
        <w:rPr>
          <w:rFonts w:eastAsia="Calibri" w:cs="Arial"/>
          <w:b/>
          <w:color w:val="000000" w:themeColor="text1"/>
          <w:szCs w:val="24"/>
        </w:rPr>
        <w:t xml:space="preserve"> r.</w:t>
      </w:r>
      <w:r w:rsidRPr="006901C6">
        <w:rPr>
          <w:rFonts w:eastAsia="Calibri" w:cs="Arial"/>
          <w:color w:val="000000" w:themeColor="text1"/>
          <w:szCs w:val="24"/>
        </w:rPr>
        <w:t xml:space="preserve"> </w:t>
      </w:r>
      <w:r w:rsidRPr="006901C6">
        <w:rPr>
          <w:rFonts w:eastAsia="Calibri" w:cs="Arial"/>
          <w:color w:val="000000"/>
          <w:szCs w:val="24"/>
        </w:rPr>
        <w:t>Zamawiający zastrzega sobie prawo do nie udzielania odpowiedzi na pytania Wykonawców zadane po tym terminie.</w:t>
      </w:r>
    </w:p>
    <w:p w14:paraId="310D72B2" w14:textId="77777777" w:rsidR="00D67D86" w:rsidRPr="006901C6" w:rsidRDefault="00D67D86" w:rsidP="006901C6">
      <w:pPr>
        <w:numPr>
          <w:ilvl w:val="0"/>
          <w:numId w:val="43"/>
        </w:numPr>
        <w:tabs>
          <w:tab w:val="left" w:pos="426"/>
        </w:tabs>
        <w:spacing w:line="312" w:lineRule="auto"/>
        <w:ind w:left="426" w:hanging="426"/>
        <w:rPr>
          <w:rFonts w:eastAsia="Cambria" w:cs="Arial"/>
          <w:szCs w:val="24"/>
          <w:lang w:bidi="pl-PL"/>
        </w:rPr>
      </w:pPr>
      <w:r w:rsidRPr="006901C6">
        <w:rPr>
          <w:rFonts w:eastAsia="Cambria" w:cs="Arial"/>
          <w:szCs w:val="24"/>
          <w:lang w:bidi="pl-PL"/>
        </w:rPr>
        <w:t>Oceniane będą wyłącznie oferty nie odrzucone.</w:t>
      </w:r>
    </w:p>
    <w:p w14:paraId="6BF5D381" w14:textId="77777777" w:rsidR="00D67D86" w:rsidRPr="006901C6" w:rsidRDefault="00D67D86" w:rsidP="006901C6">
      <w:pPr>
        <w:numPr>
          <w:ilvl w:val="0"/>
          <w:numId w:val="43"/>
        </w:numPr>
        <w:tabs>
          <w:tab w:val="left" w:pos="426"/>
        </w:tabs>
        <w:spacing w:line="312" w:lineRule="auto"/>
        <w:ind w:left="426" w:hanging="426"/>
        <w:rPr>
          <w:rFonts w:eastAsia="Cambria" w:cs="Arial"/>
          <w:szCs w:val="24"/>
          <w:lang w:bidi="pl-PL"/>
        </w:rPr>
      </w:pPr>
      <w:r w:rsidRPr="006901C6">
        <w:rPr>
          <w:rFonts w:eastAsia="Cambria" w:cs="Arial"/>
          <w:szCs w:val="24"/>
          <w:lang w:bidi="pl-PL"/>
        </w:rPr>
        <w:t>Zamawiający przy wyborze oferty będzie kierował się kryterium:</w:t>
      </w:r>
    </w:p>
    <w:p w14:paraId="0EB988EB" w14:textId="0C65BAB0" w:rsidR="00167971" w:rsidRPr="006901C6" w:rsidRDefault="00167971" w:rsidP="006901C6">
      <w:pPr>
        <w:pStyle w:val="Akapitzlist"/>
        <w:numPr>
          <w:ilvl w:val="0"/>
          <w:numId w:val="70"/>
        </w:numPr>
        <w:tabs>
          <w:tab w:val="left" w:pos="426"/>
        </w:tabs>
        <w:spacing w:line="312" w:lineRule="auto"/>
        <w:ind w:left="709" w:hanging="283"/>
        <w:rPr>
          <w:rFonts w:eastAsia="Cambria" w:cs="Arial"/>
          <w:szCs w:val="24"/>
          <w:lang w:bidi="pl-PL"/>
        </w:rPr>
      </w:pPr>
      <w:r w:rsidRPr="006901C6">
        <w:rPr>
          <w:rFonts w:eastAsia="Cambria" w:cs="Arial"/>
          <w:szCs w:val="24"/>
          <w:lang w:bidi="pl-PL"/>
        </w:rPr>
        <w:t>Cena (C) - 60%</w:t>
      </w:r>
      <w:r w:rsidR="007F68B5" w:rsidRPr="006901C6">
        <w:rPr>
          <w:rFonts w:eastAsia="Cambria" w:cs="Arial"/>
          <w:szCs w:val="24"/>
          <w:lang w:bidi="pl-PL"/>
        </w:rPr>
        <w:t>;</w:t>
      </w:r>
    </w:p>
    <w:p w14:paraId="41653843" w14:textId="5C311887" w:rsidR="007F68B5" w:rsidRPr="006901C6" w:rsidRDefault="00167971" w:rsidP="006901C6">
      <w:pPr>
        <w:pStyle w:val="Akapitzlist"/>
        <w:numPr>
          <w:ilvl w:val="0"/>
          <w:numId w:val="70"/>
        </w:numPr>
        <w:tabs>
          <w:tab w:val="left" w:pos="426"/>
        </w:tabs>
        <w:spacing w:line="312" w:lineRule="auto"/>
        <w:ind w:left="709" w:hanging="283"/>
        <w:rPr>
          <w:rFonts w:eastAsia="Cambria" w:cs="Arial"/>
          <w:szCs w:val="24"/>
          <w:lang w:bidi="pl-PL"/>
        </w:rPr>
      </w:pPr>
      <w:r w:rsidRPr="006901C6">
        <w:rPr>
          <w:rFonts w:eastAsia="Cambria" w:cs="Arial"/>
          <w:szCs w:val="24"/>
          <w:lang w:bidi="pl-PL"/>
        </w:rPr>
        <w:t xml:space="preserve">Doświadczenie Wykonawcy (D) - </w:t>
      </w:r>
      <w:r w:rsidR="007F68B5" w:rsidRPr="006901C6">
        <w:rPr>
          <w:rFonts w:eastAsia="Cambria" w:cs="Arial"/>
          <w:szCs w:val="24"/>
          <w:lang w:bidi="pl-PL"/>
        </w:rPr>
        <w:t xml:space="preserve">40% </w:t>
      </w:r>
    </w:p>
    <w:p w14:paraId="6D4A8B8B" w14:textId="096C57BD" w:rsidR="00D67D86" w:rsidRPr="006901C6" w:rsidRDefault="00167971" w:rsidP="006901C6">
      <w:pPr>
        <w:tabs>
          <w:tab w:val="left" w:pos="426"/>
        </w:tabs>
        <w:spacing w:line="312" w:lineRule="auto"/>
        <w:ind w:left="426"/>
        <w:rPr>
          <w:rFonts w:eastAsia="Cambria" w:cs="Arial"/>
          <w:szCs w:val="24"/>
          <w:lang w:bidi="pl-PL"/>
        </w:rPr>
      </w:pPr>
      <w:r w:rsidRPr="006901C6">
        <w:rPr>
          <w:rFonts w:eastAsia="Cambria" w:cs="Arial"/>
          <w:b/>
          <w:bCs/>
          <w:szCs w:val="24"/>
          <w:lang w:bidi="pl-PL"/>
        </w:rPr>
        <w:t>KRYTERIUM 1): „CENA”</w:t>
      </w:r>
      <w:r w:rsidRPr="006901C6">
        <w:rPr>
          <w:rFonts w:eastAsia="Cambria" w:cs="Arial"/>
          <w:szCs w:val="24"/>
          <w:lang w:bidi="pl-PL"/>
        </w:rPr>
        <w:t xml:space="preserve">  - </w:t>
      </w:r>
      <w:r w:rsidR="00D67D86" w:rsidRPr="006901C6">
        <w:rPr>
          <w:rFonts w:eastAsia="Cambria" w:cs="Arial"/>
          <w:szCs w:val="24"/>
          <w:lang w:bidi="pl-PL"/>
        </w:rPr>
        <w:t xml:space="preserve"> można uzyskać maksymalnie </w:t>
      </w:r>
      <w:r w:rsidR="007F68B5" w:rsidRPr="006901C6">
        <w:rPr>
          <w:rFonts w:eastAsia="Cambria" w:cs="Arial"/>
          <w:szCs w:val="24"/>
          <w:lang w:bidi="pl-PL"/>
        </w:rPr>
        <w:t>6</w:t>
      </w:r>
      <w:r w:rsidR="00D67D86" w:rsidRPr="006901C6">
        <w:rPr>
          <w:rFonts w:eastAsia="Cambria" w:cs="Arial"/>
          <w:szCs w:val="24"/>
          <w:lang w:bidi="pl-PL"/>
        </w:rPr>
        <w:t>0 punktów. Ocena zostanie dokonana przy zastosowaniu następującego wzoru:</w:t>
      </w:r>
    </w:p>
    <w:p w14:paraId="0226C55A" w14:textId="3C168B54" w:rsidR="00167971" w:rsidRPr="006901C6" w:rsidRDefault="00167971" w:rsidP="006901C6">
      <w:pPr>
        <w:tabs>
          <w:tab w:val="left" w:pos="540"/>
        </w:tabs>
        <w:spacing w:line="312" w:lineRule="auto"/>
        <w:ind w:left="720" w:hanging="540"/>
        <w:rPr>
          <w:rFonts w:cs="Arial"/>
          <w:szCs w:val="24"/>
        </w:rPr>
      </w:pPr>
      <w:r w:rsidRPr="006901C6">
        <w:rPr>
          <w:rFonts w:cs="Arial"/>
          <w:b/>
          <w:szCs w:val="24"/>
        </w:rPr>
        <w:t>C</w:t>
      </w:r>
      <w:r w:rsidRPr="006901C6">
        <w:rPr>
          <w:rFonts w:cs="Arial"/>
          <w:szCs w:val="24"/>
        </w:rPr>
        <w:t xml:space="preserve"> </w:t>
      </w:r>
      <w:r w:rsidRPr="006901C6">
        <w:rPr>
          <w:rFonts w:cs="Arial"/>
          <w:b/>
          <w:szCs w:val="24"/>
        </w:rPr>
        <w:t>min</w:t>
      </w:r>
    </w:p>
    <w:p w14:paraId="246DC166" w14:textId="25BF88F8" w:rsidR="00167971" w:rsidRPr="006901C6" w:rsidRDefault="00167971" w:rsidP="006901C6">
      <w:pPr>
        <w:tabs>
          <w:tab w:val="left" w:pos="540"/>
        </w:tabs>
        <w:spacing w:line="312" w:lineRule="auto"/>
        <w:ind w:left="720" w:hanging="540"/>
        <w:rPr>
          <w:rFonts w:cs="Arial"/>
          <w:szCs w:val="24"/>
        </w:rPr>
      </w:pPr>
      <w:r w:rsidRPr="006901C6">
        <w:rPr>
          <w:rFonts w:cs="Arial"/>
          <w:b/>
          <w:szCs w:val="24"/>
        </w:rPr>
        <w:t xml:space="preserve">C </w:t>
      </w:r>
      <w:r w:rsidRPr="006901C6">
        <w:rPr>
          <w:rFonts w:cs="Arial"/>
          <w:szCs w:val="24"/>
        </w:rPr>
        <w:t>=  - - - - -- - - - - - - - - - -     x 60 punktów</w:t>
      </w:r>
    </w:p>
    <w:p w14:paraId="21A12646" w14:textId="47EBECCF" w:rsidR="00167971" w:rsidRPr="006901C6" w:rsidRDefault="00167971" w:rsidP="006901C6">
      <w:pPr>
        <w:tabs>
          <w:tab w:val="left" w:pos="540"/>
        </w:tabs>
        <w:spacing w:line="312" w:lineRule="auto"/>
        <w:ind w:left="720" w:hanging="540"/>
        <w:rPr>
          <w:rFonts w:cs="Arial"/>
          <w:szCs w:val="24"/>
        </w:rPr>
      </w:pPr>
      <w:r w:rsidRPr="006901C6">
        <w:rPr>
          <w:rFonts w:cs="Arial"/>
          <w:b/>
          <w:szCs w:val="24"/>
        </w:rPr>
        <w:t>C</w:t>
      </w:r>
      <w:r w:rsidRPr="006901C6">
        <w:rPr>
          <w:rFonts w:cs="Arial"/>
          <w:szCs w:val="24"/>
        </w:rPr>
        <w:t xml:space="preserve"> </w:t>
      </w:r>
      <w:r w:rsidRPr="006901C6">
        <w:rPr>
          <w:rFonts w:cs="Arial"/>
          <w:b/>
          <w:szCs w:val="24"/>
        </w:rPr>
        <w:t>oferty badanej</w:t>
      </w:r>
    </w:p>
    <w:p w14:paraId="3E460919" w14:textId="77777777" w:rsidR="00167971" w:rsidRPr="006901C6" w:rsidRDefault="00167971" w:rsidP="006901C6">
      <w:pPr>
        <w:suppressAutoHyphens/>
        <w:spacing w:line="312" w:lineRule="auto"/>
        <w:ind w:left="720"/>
        <w:rPr>
          <w:rFonts w:cs="Arial"/>
          <w:b/>
          <w:szCs w:val="24"/>
        </w:rPr>
      </w:pPr>
      <w:r w:rsidRPr="006901C6">
        <w:rPr>
          <w:rFonts w:cs="Arial"/>
          <w:b/>
          <w:szCs w:val="24"/>
        </w:rPr>
        <w:t>Gdzie:</w:t>
      </w:r>
    </w:p>
    <w:p w14:paraId="1FD7CA5E" w14:textId="77777777" w:rsidR="00167971" w:rsidRPr="006901C6" w:rsidRDefault="00167971" w:rsidP="006901C6">
      <w:pPr>
        <w:suppressAutoHyphens/>
        <w:spacing w:line="312" w:lineRule="auto"/>
        <w:ind w:left="357" w:firstLine="363"/>
        <w:rPr>
          <w:rFonts w:cs="Arial"/>
          <w:b/>
          <w:szCs w:val="24"/>
        </w:rPr>
      </w:pPr>
      <w:r w:rsidRPr="006901C6">
        <w:rPr>
          <w:rFonts w:cs="Arial"/>
          <w:b/>
          <w:szCs w:val="24"/>
        </w:rPr>
        <w:t xml:space="preserve">C – </w:t>
      </w:r>
      <w:r w:rsidRPr="006901C6">
        <w:rPr>
          <w:rFonts w:cs="Arial"/>
          <w:szCs w:val="24"/>
        </w:rPr>
        <w:t>kryterium ceny</w:t>
      </w:r>
    </w:p>
    <w:p w14:paraId="347B3A29" w14:textId="77777777" w:rsidR="00167971" w:rsidRPr="006901C6" w:rsidRDefault="00167971" w:rsidP="006901C6">
      <w:pPr>
        <w:suppressAutoHyphens/>
        <w:spacing w:line="312" w:lineRule="auto"/>
        <w:ind w:left="357" w:firstLine="363"/>
        <w:rPr>
          <w:rFonts w:cs="Arial"/>
          <w:szCs w:val="24"/>
        </w:rPr>
      </w:pPr>
      <w:r w:rsidRPr="006901C6">
        <w:rPr>
          <w:rFonts w:cs="Arial"/>
          <w:b/>
          <w:szCs w:val="24"/>
        </w:rPr>
        <w:t xml:space="preserve">C min – </w:t>
      </w:r>
      <w:r w:rsidRPr="006901C6">
        <w:rPr>
          <w:rFonts w:cs="Arial"/>
          <w:szCs w:val="24"/>
        </w:rPr>
        <w:t>najniższa cena oferty</w:t>
      </w:r>
    </w:p>
    <w:p w14:paraId="767311B4" w14:textId="77777777" w:rsidR="00167971" w:rsidRPr="006901C6" w:rsidRDefault="00167971" w:rsidP="006901C6">
      <w:pPr>
        <w:suppressAutoHyphens/>
        <w:spacing w:line="312" w:lineRule="auto"/>
        <w:ind w:left="357" w:firstLine="363"/>
        <w:rPr>
          <w:rFonts w:cs="Arial"/>
          <w:szCs w:val="24"/>
        </w:rPr>
      </w:pPr>
      <w:r w:rsidRPr="006901C6">
        <w:rPr>
          <w:rFonts w:cs="Arial"/>
          <w:b/>
          <w:szCs w:val="24"/>
        </w:rPr>
        <w:t>C ofert badanej –</w:t>
      </w:r>
      <w:r w:rsidRPr="006901C6">
        <w:rPr>
          <w:rFonts w:cs="Arial"/>
          <w:szCs w:val="24"/>
        </w:rPr>
        <w:t xml:space="preserve"> cena oferty badanej</w:t>
      </w:r>
    </w:p>
    <w:p w14:paraId="377B2C4A" w14:textId="77777777" w:rsidR="00167971" w:rsidRPr="006901C6" w:rsidRDefault="00167971" w:rsidP="006901C6">
      <w:pPr>
        <w:suppressAutoHyphens/>
        <w:spacing w:line="312" w:lineRule="auto"/>
        <w:ind w:left="357" w:firstLine="69"/>
        <w:rPr>
          <w:rFonts w:cs="Arial"/>
          <w:szCs w:val="24"/>
        </w:rPr>
      </w:pPr>
      <w:r w:rsidRPr="006901C6">
        <w:rPr>
          <w:rFonts w:cs="Arial"/>
          <w:szCs w:val="24"/>
        </w:rPr>
        <w:t>Maksymalna ilość punktów uzyskana w tym kryterium – 80 pkt</w:t>
      </w:r>
    </w:p>
    <w:p w14:paraId="6AF688BC" w14:textId="07FF8082" w:rsidR="00167971" w:rsidRPr="006901C6" w:rsidRDefault="00167971" w:rsidP="006901C6">
      <w:pPr>
        <w:suppressAutoHyphens/>
        <w:spacing w:line="312" w:lineRule="auto"/>
        <w:ind w:left="426"/>
        <w:rPr>
          <w:rFonts w:cs="Arial"/>
          <w:szCs w:val="24"/>
        </w:rPr>
      </w:pPr>
      <w:r w:rsidRPr="006901C6">
        <w:rPr>
          <w:rFonts w:cs="Arial"/>
          <w:b/>
          <w:bCs/>
          <w:szCs w:val="24"/>
        </w:rPr>
        <w:t>KRYTERIUM</w:t>
      </w:r>
      <w:r w:rsidR="007A1905" w:rsidRPr="006901C6">
        <w:rPr>
          <w:rFonts w:cs="Arial"/>
          <w:b/>
          <w:bCs/>
          <w:szCs w:val="24"/>
        </w:rPr>
        <w:t xml:space="preserve"> </w:t>
      </w:r>
      <w:r w:rsidRPr="006901C6">
        <w:rPr>
          <w:rFonts w:cs="Arial"/>
          <w:b/>
          <w:bCs/>
          <w:szCs w:val="24"/>
        </w:rPr>
        <w:t>2): „DOŚWIADCZENIE”</w:t>
      </w:r>
      <w:r w:rsidR="005F3FAB" w:rsidRPr="006901C6">
        <w:rPr>
          <w:rFonts w:cs="Arial"/>
          <w:b/>
          <w:bCs/>
          <w:szCs w:val="24"/>
        </w:rPr>
        <w:t xml:space="preserve"> (D)</w:t>
      </w:r>
      <w:r w:rsidRPr="006901C6">
        <w:rPr>
          <w:rFonts w:cs="Arial"/>
          <w:szCs w:val="24"/>
        </w:rPr>
        <w:t xml:space="preserve"> </w:t>
      </w:r>
      <w:r w:rsidR="00CC2F6C" w:rsidRPr="006901C6">
        <w:rPr>
          <w:rFonts w:cs="Arial"/>
          <w:szCs w:val="24"/>
        </w:rPr>
        <w:t>–</w:t>
      </w:r>
      <w:r w:rsidRPr="006901C6">
        <w:rPr>
          <w:rFonts w:cs="Arial"/>
          <w:szCs w:val="24"/>
        </w:rPr>
        <w:t xml:space="preserve"> </w:t>
      </w:r>
      <w:r w:rsidR="00CC2F6C" w:rsidRPr="006901C6">
        <w:rPr>
          <w:rFonts w:cs="Arial"/>
          <w:szCs w:val="24"/>
        </w:rPr>
        <w:t xml:space="preserve">można uzyskać maksymalnie 40 punktów. Punkty zostaną przyznane na podstawie analizy i oceny danych przedstawiony przez Wykonawców wg. ilości </w:t>
      </w:r>
      <w:r w:rsidR="0036485D" w:rsidRPr="006901C6">
        <w:rPr>
          <w:rFonts w:cs="Arial"/>
          <w:szCs w:val="24"/>
        </w:rPr>
        <w:t>przeprowadzonych badań sprawozdań finansowych w okresie ostatn</w:t>
      </w:r>
      <w:r w:rsidR="00CC2F6C" w:rsidRPr="006901C6">
        <w:rPr>
          <w:rFonts w:cs="Arial"/>
          <w:szCs w:val="24"/>
        </w:rPr>
        <w:t xml:space="preserve">ich 3 lat przed upływem terminu składania ofert. </w:t>
      </w:r>
    </w:p>
    <w:p w14:paraId="45A0E032" w14:textId="0D844A63" w:rsidR="0036485D" w:rsidRPr="006901C6" w:rsidRDefault="0036485D" w:rsidP="006901C6">
      <w:pPr>
        <w:suppressAutoHyphens/>
        <w:spacing w:line="312" w:lineRule="auto"/>
        <w:ind w:left="426"/>
        <w:rPr>
          <w:rFonts w:cs="Arial"/>
          <w:szCs w:val="24"/>
        </w:rPr>
      </w:pPr>
      <w:r w:rsidRPr="006901C6">
        <w:rPr>
          <w:rFonts w:cs="Arial"/>
          <w:szCs w:val="24"/>
        </w:rPr>
        <w:t>Zamawiający dokona oceny w kryterium „Doświadczenia” przyznając punkty w następujący sposób:</w:t>
      </w:r>
    </w:p>
    <w:p w14:paraId="3BE39390" w14:textId="56698A07" w:rsidR="00100F9A" w:rsidRPr="006901C6" w:rsidRDefault="00A42280" w:rsidP="006901C6">
      <w:pPr>
        <w:pStyle w:val="Akapitzlist"/>
        <w:numPr>
          <w:ilvl w:val="0"/>
          <w:numId w:val="69"/>
        </w:numPr>
        <w:tabs>
          <w:tab w:val="left" w:leader="hyphen" w:pos="4604"/>
        </w:tabs>
        <w:spacing w:line="312" w:lineRule="auto"/>
        <w:ind w:left="709" w:right="50" w:hanging="284"/>
        <w:contextualSpacing w:val="0"/>
        <w:rPr>
          <w:rFonts w:eastAsia="Cambria" w:cs="Arial"/>
          <w:b/>
          <w:bCs/>
          <w:szCs w:val="24"/>
          <w:lang w:bidi="pl-PL"/>
        </w:rPr>
      </w:pPr>
      <w:r w:rsidRPr="006901C6">
        <w:rPr>
          <w:rFonts w:eastAsia="Cambria" w:cs="Arial"/>
          <w:b/>
          <w:bCs/>
          <w:szCs w:val="24"/>
          <w:lang w:bidi="pl-PL"/>
        </w:rPr>
        <w:t xml:space="preserve">Wykonanie do 2 badań </w:t>
      </w:r>
      <w:bookmarkStart w:id="17" w:name="_Hlk205536318"/>
      <w:r w:rsidRPr="006901C6">
        <w:rPr>
          <w:rFonts w:eastAsia="Cambria" w:cs="Arial"/>
          <w:b/>
          <w:bCs/>
          <w:szCs w:val="24"/>
          <w:lang w:bidi="pl-PL"/>
        </w:rPr>
        <w:t xml:space="preserve">w </w:t>
      </w:r>
      <w:r w:rsidR="00735A2E" w:rsidRPr="006901C6">
        <w:rPr>
          <w:rFonts w:eastAsia="Cambria" w:cs="Arial"/>
          <w:b/>
          <w:bCs/>
          <w:szCs w:val="24"/>
          <w:lang w:bidi="pl-PL"/>
        </w:rPr>
        <w:t>okresie ostatnich 3 lat</w:t>
      </w:r>
      <w:r w:rsidRPr="006901C6">
        <w:rPr>
          <w:rFonts w:eastAsia="Cambria" w:cs="Arial"/>
          <w:b/>
          <w:bCs/>
          <w:szCs w:val="24"/>
          <w:lang w:bidi="pl-PL"/>
        </w:rPr>
        <w:t xml:space="preserve"> </w:t>
      </w:r>
      <w:r w:rsidR="005F3FAB" w:rsidRPr="006901C6">
        <w:rPr>
          <w:rFonts w:eastAsia="Cambria" w:cs="Arial"/>
          <w:b/>
          <w:bCs/>
          <w:szCs w:val="24"/>
          <w:lang w:bidi="pl-PL"/>
        </w:rPr>
        <w:t xml:space="preserve">usług polegających na przeprowadzeniu badań sprawozdań finansowych na rzecz jednostek sektora </w:t>
      </w:r>
      <w:r w:rsidR="005F3FAB" w:rsidRPr="006901C6">
        <w:rPr>
          <w:rFonts w:eastAsia="Cambria" w:cs="Arial"/>
          <w:b/>
          <w:bCs/>
          <w:szCs w:val="24"/>
          <w:lang w:bidi="pl-PL"/>
        </w:rPr>
        <w:lastRenderedPageBreak/>
        <w:t xml:space="preserve">finansów publicznych w tym co najmniej jednego na rzecz instytucji kultury o wartości </w:t>
      </w:r>
      <w:r w:rsidR="007B64ED" w:rsidRPr="006901C6">
        <w:rPr>
          <w:rFonts w:eastAsia="Cambria" w:cs="Arial"/>
          <w:b/>
          <w:bCs/>
          <w:szCs w:val="24"/>
          <w:lang w:bidi="pl-PL"/>
        </w:rPr>
        <w:t>15</w:t>
      </w:r>
      <w:r w:rsidR="005F3FAB" w:rsidRPr="006901C6">
        <w:rPr>
          <w:rFonts w:eastAsia="Cambria" w:cs="Arial"/>
          <w:b/>
          <w:bCs/>
          <w:szCs w:val="24"/>
          <w:lang w:bidi="pl-PL"/>
        </w:rPr>
        <w:t xml:space="preserve"> 000,00 zł netto każda z nich </w:t>
      </w:r>
      <w:r w:rsidRPr="006901C6">
        <w:rPr>
          <w:rFonts w:eastAsia="Cambria" w:cs="Arial"/>
          <w:b/>
          <w:bCs/>
          <w:szCs w:val="24"/>
          <w:lang w:bidi="pl-PL"/>
        </w:rPr>
        <w:t xml:space="preserve">– </w:t>
      </w:r>
      <w:r w:rsidR="00735A2E" w:rsidRPr="006901C6">
        <w:rPr>
          <w:rFonts w:eastAsia="Cambria" w:cs="Arial"/>
          <w:b/>
          <w:bCs/>
          <w:szCs w:val="24"/>
          <w:lang w:bidi="pl-PL"/>
        </w:rPr>
        <w:t>0</w:t>
      </w:r>
      <w:r w:rsidRPr="006901C6">
        <w:rPr>
          <w:rFonts w:eastAsia="Cambria" w:cs="Arial"/>
          <w:b/>
          <w:bCs/>
          <w:szCs w:val="24"/>
          <w:lang w:bidi="pl-PL"/>
        </w:rPr>
        <w:t xml:space="preserve"> pkt.;</w:t>
      </w:r>
      <w:bookmarkEnd w:id="17"/>
    </w:p>
    <w:p w14:paraId="272D2132" w14:textId="78509DFD" w:rsidR="00A42280" w:rsidRPr="006901C6" w:rsidRDefault="00A42280" w:rsidP="006901C6">
      <w:pPr>
        <w:pStyle w:val="Akapitzlist"/>
        <w:numPr>
          <w:ilvl w:val="0"/>
          <w:numId w:val="69"/>
        </w:numPr>
        <w:spacing w:line="312" w:lineRule="auto"/>
        <w:ind w:left="709" w:right="50" w:hanging="284"/>
        <w:contextualSpacing w:val="0"/>
        <w:rPr>
          <w:rFonts w:eastAsia="Cambria" w:cs="Arial"/>
          <w:b/>
          <w:bCs/>
          <w:szCs w:val="24"/>
          <w:lang w:bidi="pl-PL"/>
        </w:rPr>
      </w:pPr>
      <w:r w:rsidRPr="006901C6">
        <w:rPr>
          <w:rFonts w:eastAsia="Cambria" w:cs="Arial"/>
          <w:b/>
          <w:bCs/>
          <w:szCs w:val="24"/>
          <w:lang w:bidi="pl-PL"/>
        </w:rPr>
        <w:t xml:space="preserve">Wykonanie </w:t>
      </w:r>
      <w:r w:rsidR="00735A2E" w:rsidRPr="006901C6">
        <w:rPr>
          <w:rFonts w:eastAsia="Cambria" w:cs="Arial"/>
          <w:b/>
          <w:bCs/>
          <w:szCs w:val="24"/>
          <w:lang w:bidi="pl-PL"/>
        </w:rPr>
        <w:t xml:space="preserve">od 3 do 5 </w:t>
      </w:r>
      <w:r w:rsidRPr="006901C6">
        <w:rPr>
          <w:rFonts w:eastAsia="Cambria" w:cs="Arial"/>
          <w:b/>
          <w:bCs/>
          <w:szCs w:val="24"/>
          <w:lang w:bidi="pl-PL"/>
        </w:rPr>
        <w:t xml:space="preserve">badań </w:t>
      </w:r>
      <w:r w:rsidR="00735A2E" w:rsidRPr="006901C6">
        <w:rPr>
          <w:rFonts w:eastAsia="Cambria" w:cs="Arial"/>
          <w:b/>
          <w:bCs/>
          <w:szCs w:val="24"/>
          <w:lang w:bidi="pl-PL"/>
        </w:rPr>
        <w:t>w okresie ostatnich 3 lat</w:t>
      </w:r>
      <w:r w:rsidRPr="006901C6">
        <w:rPr>
          <w:rFonts w:eastAsia="Cambria" w:cs="Arial"/>
          <w:b/>
          <w:bCs/>
          <w:szCs w:val="24"/>
          <w:lang w:bidi="pl-PL"/>
        </w:rPr>
        <w:t xml:space="preserve"> </w:t>
      </w:r>
      <w:r w:rsidR="005F3FAB" w:rsidRPr="006901C6">
        <w:rPr>
          <w:rFonts w:eastAsia="Cambria" w:cs="Arial"/>
          <w:b/>
          <w:bCs/>
          <w:szCs w:val="24"/>
          <w:lang w:bidi="pl-PL"/>
        </w:rPr>
        <w:t xml:space="preserve">usług polegających na przeprowadzeniu badań sprawozdań finansowych na rzecz jednostek sektora finansów publicznych w tym co najmniej jednego na rzecz instytucji kultury o wartości </w:t>
      </w:r>
      <w:r w:rsidR="007B64ED" w:rsidRPr="006901C6">
        <w:rPr>
          <w:rFonts w:eastAsia="Cambria" w:cs="Arial"/>
          <w:b/>
          <w:bCs/>
          <w:szCs w:val="24"/>
          <w:lang w:bidi="pl-PL"/>
        </w:rPr>
        <w:t>15</w:t>
      </w:r>
      <w:r w:rsidR="005F3FAB" w:rsidRPr="006901C6">
        <w:rPr>
          <w:rFonts w:eastAsia="Cambria" w:cs="Arial"/>
          <w:b/>
          <w:bCs/>
          <w:szCs w:val="24"/>
          <w:lang w:bidi="pl-PL"/>
        </w:rPr>
        <w:t xml:space="preserve"> 000,00 zł netto każda z nich </w:t>
      </w:r>
      <w:r w:rsidRPr="006901C6">
        <w:rPr>
          <w:rFonts w:eastAsia="Cambria" w:cs="Arial"/>
          <w:b/>
          <w:bCs/>
          <w:szCs w:val="24"/>
          <w:lang w:bidi="pl-PL"/>
        </w:rPr>
        <w:t xml:space="preserve">– </w:t>
      </w:r>
      <w:r w:rsidR="00735A2E" w:rsidRPr="006901C6">
        <w:rPr>
          <w:rFonts w:eastAsia="Cambria" w:cs="Arial"/>
          <w:b/>
          <w:bCs/>
          <w:szCs w:val="24"/>
          <w:lang w:bidi="pl-PL"/>
        </w:rPr>
        <w:t>10</w:t>
      </w:r>
      <w:r w:rsidRPr="006901C6">
        <w:rPr>
          <w:rFonts w:eastAsia="Cambria" w:cs="Arial"/>
          <w:b/>
          <w:bCs/>
          <w:szCs w:val="24"/>
          <w:lang w:bidi="pl-PL"/>
        </w:rPr>
        <w:t xml:space="preserve"> </w:t>
      </w:r>
      <w:r w:rsidR="005F3FAB" w:rsidRPr="006901C6">
        <w:rPr>
          <w:rFonts w:eastAsia="Cambria" w:cs="Arial"/>
          <w:b/>
          <w:bCs/>
          <w:szCs w:val="24"/>
          <w:lang w:bidi="pl-PL"/>
        </w:rPr>
        <w:t>pkt</w:t>
      </w:r>
      <w:r w:rsidRPr="006901C6">
        <w:rPr>
          <w:rFonts w:eastAsia="Cambria" w:cs="Arial"/>
          <w:b/>
          <w:bCs/>
          <w:szCs w:val="24"/>
          <w:lang w:bidi="pl-PL"/>
        </w:rPr>
        <w:t>;</w:t>
      </w:r>
    </w:p>
    <w:p w14:paraId="1CD6E322" w14:textId="09282A42" w:rsidR="00A42280" w:rsidRPr="006901C6" w:rsidRDefault="0044310E" w:rsidP="006901C6">
      <w:pPr>
        <w:pStyle w:val="Akapitzlist"/>
        <w:numPr>
          <w:ilvl w:val="0"/>
          <w:numId w:val="69"/>
        </w:numPr>
        <w:tabs>
          <w:tab w:val="left" w:leader="hyphen" w:pos="4604"/>
        </w:tabs>
        <w:spacing w:line="312" w:lineRule="auto"/>
        <w:ind w:left="709" w:right="50" w:hanging="284"/>
        <w:contextualSpacing w:val="0"/>
        <w:rPr>
          <w:rFonts w:eastAsia="Cambria" w:cs="Arial"/>
          <w:b/>
          <w:bCs/>
          <w:szCs w:val="24"/>
          <w:lang w:bidi="pl-PL"/>
        </w:rPr>
      </w:pPr>
      <w:r w:rsidRPr="006901C6">
        <w:rPr>
          <w:rFonts w:eastAsia="Cambria" w:cs="Arial"/>
          <w:b/>
          <w:bCs/>
          <w:szCs w:val="24"/>
          <w:lang w:bidi="pl-PL"/>
        </w:rPr>
        <w:t xml:space="preserve">Wykazanie </w:t>
      </w:r>
      <w:r w:rsidR="00735A2E" w:rsidRPr="006901C6">
        <w:rPr>
          <w:rFonts w:eastAsia="Cambria" w:cs="Arial"/>
          <w:b/>
          <w:bCs/>
          <w:szCs w:val="24"/>
          <w:lang w:bidi="pl-PL"/>
        </w:rPr>
        <w:t>powyżej 5</w:t>
      </w:r>
      <w:r w:rsidRPr="006901C6">
        <w:rPr>
          <w:rFonts w:eastAsia="Cambria" w:cs="Arial"/>
          <w:b/>
          <w:bCs/>
          <w:szCs w:val="24"/>
          <w:lang w:bidi="pl-PL"/>
        </w:rPr>
        <w:t xml:space="preserve"> badań w </w:t>
      </w:r>
      <w:r w:rsidR="00735A2E" w:rsidRPr="006901C6">
        <w:rPr>
          <w:rFonts w:eastAsia="Cambria" w:cs="Arial"/>
          <w:b/>
          <w:bCs/>
          <w:szCs w:val="24"/>
          <w:lang w:bidi="pl-PL"/>
        </w:rPr>
        <w:t>okresie ostatnich 3 lat</w:t>
      </w:r>
      <w:r w:rsidR="005F3FAB" w:rsidRPr="006901C6">
        <w:rPr>
          <w:rFonts w:eastAsia="Cambria" w:cs="Arial"/>
          <w:b/>
          <w:bCs/>
          <w:szCs w:val="24"/>
          <w:lang w:bidi="pl-PL"/>
        </w:rPr>
        <w:t xml:space="preserve"> </w:t>
      </w:r>
      <w:r w:rsidR="00495EB0" w:rsidRPr="006901C6">
        <w:rPr>
          <w:rFonts w:eastAsia="Cambria" w:cs="Arial"/>
          <w:b/>
          <w:bCs/>
          <w:szCs w:val="24"/>
          <w:lang w:bidi="pl-PL"/>
        </w:rPr>
        <w:t xml:space="preserve"> </w:t>
      </w:r>
      <w:r w:rsidR="005F3FAB" w:rsidRPr="006901C6">
        <w:rPr>
          <w:rFonts w:eastAsia="Cambria" w:cs="Arial"/>
          <w:b/>
          <w:bCs/>
          <w:szCs w:val="24"/>
          <w:lang w:bidi="pl-PL"/>
        </w:rPr>
        <w:t xml:space="preserve">usług polegających na przeprowadzeniu badań sprawozdań finansowych na rzecz jednostek sektora finansów publicznych w tym co najmniej jednego na rzecz instytucji kultury o wartości </w:t>
      </w:r>
      <w:r w:rsidR="007B64ED" w:rsidRPr="006901C6">
        <w:rPr>
          <w:rFonts w:eastAsia="Cambria" w:cs="Arial"/>
          <w:b/>
          <w:bCs/>
          <w:szCs w:val="24"/>
          <w:lang w:bidi="pl-PL"/>
        </w:rPr>
        <w:t>15</w:t>
      </w:r>
      <w:r w:rsidR="005F3FAB" w:rsidRPr="006901C6">
        <w:rPr>
          <w:rFonts w:eastAsia="Cambria" w:cs="Arial"/>
          <w:b/>
          <w:bCs/>
          <w:szCs w:val="24"/>
          <w:lang w:bidi="pl-PL"/>
        </w:rPr>
        <w:t xml:space="preserve"> 000,00 zł netto każda z nich </w:t>
      </w:r>
      <w:r w:rsidR="00495EB0" w:rsidRPr="006901C6">
        <w:rPr>
          <w:rFonts w:eastAsia="Cambria" w:cs="Arial"/>
          <w:b/>
          <w:bCs/>
          <w:szCs w:val="24"/>
          <w:lang w:bidi="pl-PL"/>
        </w:rPr>
        <w:t xml:space="preserve">– </w:t>
      </w:r>
      <w:r w:rsidR="00735A2E" w:rsidRPr="006901C6">
        <w:rPr>
          <w:rFonts w:eastAsia="Cambria" w:cs="Arial"/>
          <w:b/>
          <w:bCs/>
          <w:szCs w:val="24"/>
          <w:lang w:bidi="pl-PL"/>
        </w:rPr>
        <w:t>30</w:t>
      </w:r>
      <w:r w:rsidR="00495EB0" w:rsidRPr="006901C6">
        <w:rPr>
          <w:rFonts w:eastAsia="Cambria" w:cs="Arial"/>
          <w:b/>
          <w:bCs/>
          <w:szCs w:val="24"/>
          <w:lang w:bidi="pl-PL"/>
        </w:rPr>
        <w:t xml:space="preserve"> pkt.</w:t>
      </w:r>
    </w:p>
    <w:p w14:paraId="5A21310F" w14:textId="2A09B0AC" w:rsidR="00D67D86" w:rsidRPr="006901C6" w:rsidRDefault="00D67D86" w:rsidP="006901C6">
      <w:pPr>
        <w:numPr>
          <w:ilvl w:val="0"/>
          <w:numId w:val="43"/>
        </w:numPr>
        <w:tabs>
          <w:tab w:val="left" w:pos="426"/>
        </w:tabs>
        <w:spacing w:line="312" w:lineRule="auto"/>
        <w:ind w:left="426" w:hanging="426"/>
        <w:rPr>
          <w:rFonts w:eastAsia="Cambria" w:cs="Arial"/>
          <w:szCs w:val="24"/>
          <w:lang w:bidi="pl-PL"/>
        </w:rPr>
      </w:pPr>
      <w:r w:rsidRPr="006901C6">
        <w:rPr>
          <w:rFonts w:eastAsia="Cambria" w:cs="Arial"/>
          <w:szCs w:val="24"/>
          <w:lang w:bidi="pl-PL"/>
        </w:rPr>
        <w:t>Za najkorzystniejszą zostanie uznana oferta, która uzyska najwyższą końcową</w:t>
      </w:r>
      <w:r w:rsidR="001654EC" w:rsidRPr="006901C6">
        <w:rPr>
          <w:rFonts w:eastAsia="Cambria" w:cs="Arial"/>
          <w:szCs w:val="24"/>
          <w:lang w:bidi="pl-PL"/>
        </w:rPr>
        <w:t xml:space="preserve"> liczbę punktów uzyskanych w wyniku sumowania wszystkich kryteriów (C+D)</w:t>
      </w:r>
      <w:r w:rsidR="00905C13" w:rsidRPr="006901C6">
        <w:rPr>
          <w:rFonts w:eastAsia="Cambria" w:cs="Arial"/>
          <w:szCs w:val="24"/>
          <w:lang w:bidi="pl-PL"/>
        </w:rPr>
        <w:t>.</w:t>
      </w:r>
      <w:r w:rsidR="001654EC" w:rsidRPr="006901C6">
        <w:rPr>
          <w:rFonts w:eastAsia="Cambria" w:cs="Arial"/>
          <w:szCs w:val="24"/>
          <w:lang w:bidi="pl-PL"/>
        </w:rPr>
        <w:t xml:space="preserve"> o wyborze najkorzystniejszej oferty decyduje największa liczba punktów.</w:t>
      </w:r>
    </w:p>
    <w:p w14:paraId="4663E8B0" w14:textId="77777777" w:rsidR="00D67D86" w:rsidRPr="006901C6" w:rsidRDefault="00D67D86" w:rsidP="006901C6">
      <w:pPr>
        <w:numPr>
          <w:ilvl w:val="0"/>
          <w:numId w:val="43"/>
        </w:numPr>
        <w:tabs>
          <w:tab w:val="left" w:pos="426"/>
        </w:tabs>
        <w:spacing w:line="312" w:lineRule="auto"/>
        <w:ind w:left="426" w:hanging="426"/>
        <w:rPr>
          <w:rFonts w:eastAsia="Cambria" w:cs="Arial"/>
          <w:szCs w:val="24"/>
          <w:lang w:bidi="pl-PL"/>
        </w:rPr>
      </w:pPr>
      <w:r w:rsidRPr="006901C6">
        <w:rPr>
          <w:rFonts w:eastAsia="Cambria" w:cs="Arial"/>
          <w:szCs w:val="24"/>
          <w:lang w:bidi="pl-PL"/>
        </w:rPr>
        <w:t>Dodatkowe informacje:</w:t>
      </w:r>
    </w:p>
    <w:p w14:paraId="01E2726C" w14:textId="54589CF4" w:rsidR="00D67D86" w:rsidRPr="006901C6" w:rsidRDefault="00D67D86" w:rsidP="006901C6">
      <w:pPr>
        <w:numPr>
          <w:ilvl w:val="0"/>
          <w:numId w:val="44"/>
        </w:numPr>
        <w:tabs>
          <w:tab w:val="left" w:pos="317"/>
        </w:tabs>
        <w:spacing w:line="312" w:lineRule="auto"/>
        <w:ind w:left="993" w:hanging="426"/>
        <w:rPr>
          <w:rFonts w:eastAsia="Cambria" w:cs="Arial"/>
          <w:szCs w:val="24"/>
          <w:lang w:bidi="pl-PL"/>
        </w:rPr>
      </w:pPr>
      <w:r w:rsidRPr="006901C6">
        <w:rPr>
          <w:rFonts w:eastAsia="Cambria" w:cs="Arial"/>
          <w:szCs w:val="24"/>
          <w:lang w:bidi="pl-PL"/>
        </w:rPr>
        <w:t>Zamawiający zastrzega sobie</w:t>
      </w:r>
      <w:r w:rsidR="006D4756" w:rsidRPr="006901C6">
        <w:rPr>
          <w:rFonts w:eastAsia="Cambria" w:cs="Arial"/>
          <w:szCs w:val="24"/>
          <w:lang w:bidi="pl-PL"/>
        </w:rPr>
        <w:t xml:space="preserve"> możliwość</w:t>
      </w:r>
      <w:r w:rsidRPr="006901C6">
        <w:rPr>
          <w:rFonts w:eastAsia="Cambria" w:cs="Arial"/>
          <w:szCs w:val="24"/>
          <w:lang w:bidi="pl-PL"/>
        </w:rPr>
        <w:t xml:space="preserve"> nie wybrania żadnej oferty w przypadku przekroczenia ceny przeznaczonej na ten cel.</w:t>
      </w:r>
    </w:p>
    <w:p w14:paraId="674C3B79" w14:textId="668A1D72" w:rsidR="00D67D86" w:rsidRPr="006901C6" w:rsidRDefault="00D67D86" w:rsidP="006901C6">
      <w:pPr>
        <w:numPr>
          <w:ilvl w:val="0"/>
          <w:numId w:val="44"/>
        </w:numPr>
        <w:tabs>
          <w:tab w:val="left" w:pos="317"/>
        </w:tabs>
        <w:spacing w:line="312" w:lineRule="auto"/>
        <w:ind w:left="993" w:hanging="426"/>
        <w:rPr>
          <w:rFonts w:eastAsia="Cambria" w:cs="Arial"/>
          <w:szCs w:val="24"/>
          <w:lang w:bidi="pl-PL"/>
        </w:rPr>
      </w:pPr>
      <w:r w:rsidRPr="006901C6">
        <w:rPr>
          <w:rFonts w:eastAsia="Cambria" w:cs="Arial"/>
          <w:szCs w:val="24"/>
          <w:lang w:bidi="pl-PL"/>
        </w:rPr>
        <w:t xml:space="preserve">Zamawiający zastrzega sobie prawo unieważnienia </w:t>
      </w:r>
      <w:r w:rsidR="00D86032" w:rsidRPr="006901C6">
        <w:rPr>
          <w:rFonts w:eastAsia="Cambria" w:cs="Arial"/>
          <w:szCs w:val="24"/>
          <w:lang w:bidi="pl-PL"/>
        </w:rPr>
        <w:t>Z</w:t>
      </w:r>
      <w:r w:rsidRPr="006901C6">
        <w:rPr>
          <w:rFonts w:eastAsia="Cambria" w:cs="Arial"/>
          <w:szCs w:val="24"/>
          <w:lang w:bidi="pl-PL"/>
        </w:rPr>
        <w:t>aproszeni</w:t>
      </w:r>
      <w:r w:rsidR="006D4756" w:rsidRPr="006901C6">
        <w:rPr>
          <w:rFonts w:eastAsia="Cambria" w:cs="Arial"/>
          <w:szCs w:val="24"/>
          <w:lang w:bidi="pl-PL"/>
        </w:rPr>
        <w:t>a</w:t>
      </w:r>
      <w:r w:rsidRPr="006901C6">
        <w:rPr>
          <w:rFonts w:eastAsia="Cambria" w:cs="Arial"/>
          <w:szCs w:val="24"/>
          <w:lang w:bidi="pl-PL"/>
        </w:rPr>
        <w:t xml:space="preserve"> bez podania przyczyny.</w:t>
      </w:r>
    </w:p>
    <w:p w14:paraId="72929189" w14:textId="2E48C814" w:rsidR="00D67D86" w:rsidRPr="006901C6" w:rsidRDefault="00D67D86" w:rsidP="006901C6">
      <w:pPr>
        <w:numPr>
          <w:ilvl w:val="0"/>
          <w:numId w:val="44"/>
        </w:numPr>
        <w:tabs>
          <w:tab w:val="left" w:pos="317"/>
        </w:tabs>
        <w:spacing w:line="312" w:lineRule="auto"/>
        <w:ind w:left="993" w:hanging="426"/>
        <w:rPr>
          <w:rFonts w:eastAsia="Cambria" w:cs="Arial"/>
          <w:strike/>
          <w:szCs w:val="24"/>
          <w:lang w:bidi="pl-PL"/>
        </w:rPr>
      </w:pPr>
      <w:r w:rsidRPr="006901C6">
        <w:rPr>
          <w:rFonts w:eastAsia="Cambria" w:cs="Arial"/>
          <w:szCs w:val="24"/>
          <w:lang w:bidi="pl-PL"/>
        </w:rPr>
        <w:t>Zamawiający zastrzega, że fakt przesłania ofert cenowych będących odpowiedzią na zapytanie ofertowe nie zobowiązuje Zamawiającego do zawarcia z jednym z Oferentów umowy, nawet jeśli jego oferta okaże się najkorzystniejsza. Zamawiający nie przewiduje zwrotu kosztów za przygotowanie i przesłanie oferty</w:t>
      </w:r>
      <w:r w:rsidR="00786740" w:rsidRPr="006901C6">
        <w:rPr>
          <w:rFonts w:eastAsia="Cambria" w:cs="Arial"/>
          <w:szCs w:val="24"/>
          <w:lang w:bidi="pl-PL"/>
        </w:rPr>
        <w:t>.</w:t>
      </w:r>
    </w:p>
    <w:p w14:paraId="7BE619EB" w14:textId="25E499A0" w:rsidR="00D67D86" w:rsidRPr="006901C6" w:rsidRDefault="00D67D86" w:rsidP="006901C6">
      <w:pPr>
        <w:numPr>
          <w:ilvl w:val="0"/>
          <w:numId w:val="44"/>
        </w:numPr>
        <w:tabs>
          <w:tab w:val="left" w:pos="331"/>
        </w:tabs>
        <w:spacing w:line="312" w:lineRule="auto"/>
        <w:ind w:left="993" w:hanging="426"/>
        <w:rPr>
          <w:rFonts w:eastAsia="Cambria" w:cs="Arial"/>
          <w:szCs w:val="24"/>
          <w:lang w:bidi="pl-PL"/>
        </w:rPr>
      </w:pPr>
      <w:r w:rsidRPr="006901C6">
        <w:rPr>
          <w:rFonts w:eastAsia="Cambria" w:cs="Arial"/>
          <w:szCs w:val="24"/>
          <w:lang w:bidi="pl-PL"/>
        </w:rPr>
        <w:t xml:space="preserve">Wykonawca składając ofertę poświadcza, że rozumie treść </w:t>
      </w:r>
      <w:r w:rsidR="003B2571" w:rsidRPr="006901C6">
        <w:rPr>
          <w:rFonts w:eastAsia="Cambria" w:cs="Arial"/>
          <w:szCs w:val="24"/>
          <w:lang w:bidi="pl-PL"/>
        </w:rPr>
        <w:t>Zaproszenia</w:t>
      </w:r>
      <w:r w:rsidRPr="006901C6">
        <w:rPr>
          <w:rFonts w:eastAsia="Cambria" w:cs="Arial"/>
          <w:szCs w:val="24"/>
          <w:lang w:bidi="pl-PL"/>
        </w:rPr>
        <w:t xml:space="preserve"> i nie wnosi zastrzeżeń.</w:t>
      </w:r>
    </w:p>
    <w:p w14:paraId="457D54F7" w14:textId="77777777" w:rsidR="00D67D86" w:rsidRPr="006901C6" w:rsidRDefault="00D67D86" w:rsidP="006901C6">
      <w:pPr>
        <w:numPr>
          <w:ilvl w:val="0"/>
          <w:numId w:val="44"/>
        </w:numPr>
        <w:tabs>
          <w:tab w:val="left" w:pos="335"/>
        </w:tabs>
        <w:spacing w:line="312" w:lineRule="auto"/>
        <w:ind w:left="993" w:hanging="426"/>
        <w:rPr>
          <w:rFonts w:eastAsia="Cambria" w:cs="Arial"/>
          <w:szCs w:val="24"/>
          <w:lang w:bidi="pl-PL"/>
        </w:rPr>
      </w:pPr>
      <w:r w:rsidRPr="006901C6">
        <w:rPr>
          <w:rFonts w:eastAsia="Cambria" w:cs="Arial"/>
          <w:szCs w:val="24"/>
          <w:lang w:bidi="pl-PL"/>
        </w:rPr>
        <w:t>Wykonawca będzie zobowiązany do zachowania poufności wszystkich informacji uzyskanych w trakcie realizacji Zamówienia.</w:t>
      </w:r>
    </w:p>
    <w:p w14:paraId="743166A9" w14:textId="07327A49" w:rsidR="00D67D86" w:rsidRPr="006901C6" w:rsidRDefault="00D67D86" w:rsidP="006901C6">
      <w:pPr>
        <w:numPr>
          <w:ilvl w:val="0"/>
          <w:numId w:val="44"/>
        </w:numPr>
        <w:tabs>
          <w:tab w:val="left" w:pos="335"/>
        </w:tabs>
        <w:spacing w:line="312" w:lineRule="auto"/>
        <w:ind w:left="993" w:hanging="426"/>
        <w:rPr>
          <w:rFonts w:eastAsia="Cambria" w:cs="Arial"/>
          <w:szCs w:val="24"/>
          <w:lang w:bidi="pl-PL"/>
        </w:rPr>
      </w:pPr>
      <w:r w:rsidRPr="006901C6">
        <w:rPr>
          <w:rFonts w:eastAsia="Cambria" w:cs="Arial"/>
          <w:szCs w:val="24"/>
          <w:lang w:bidi="pl-PL"/>
        </w:rPr>
        <w:t xml:space="preserve">Istotne postanowienia umowy, które zostaną ujęte w umowie zawartej z Wykonawcą, zawiera załącznik nr </w:t>
      </w:r>
      <w:r w:rsidR="006D4756" w:rsidRPr="006901C6">
        <w:rPr>
          <w:rFonts w:eastAsia="Cambria" w:cs="Arial"/>
          <w:szCs w:val="24"/>
          <w:lang w:bidi="pl-PL"/>
        </w:rPr>
        <w:t>4</w:t>
      </w:r>
      <w:r w:rsidRPr="006901C6">
        <w:rPr>
          <w:rFonts w:eastAsia="Cambria" w:cs="Arial"/>
          <w:szCs w:val="24"/>
          <w:lang w:bidi="pl-PL"/>
        </w:rPr>
        <w:t xml:space="preserve"> do Zaproszenia.</w:t>
      </w:r>
    </w:p>
    <w:p w14:paraId="0C1DB1E0" w14:textId="18976FE5" w:rsidR="0081600B" w:rsidRPr="00251723" w:rsidRDefault="0081600B" w:rsidP="006901C6">
      <w:pPr>
        <w:pStyle w:val="Nagwek1"/>
        <w:numPr>
          <w:ilvl w:val="0"/>
          <w:numId w:val="50"/>
        </w:numPr>
        <w:shd w:val="clear" w:color="auto" w:fill="EEECE1" w:themeFill="background2"/>
        <w:spacing w:line="312" w:lineRule="auto"/>
        <w:ind w:left="426" w:hanging="426"/>
        <w:jc w:val="left"/>
        <w:rPr>
          <w:rFonts w:ascii="Arial" w:hAnsi="Arial" w:cs="Arial"/>
          <w:sz w:val="32"/>
          <w:szCs w:val="32"/>
        </w:rPr>
      </w:pPr>
      <w:bookmarkStart w:id="18" w:name="_Toc145058728"/>
      <w:r w:rsidRPr="00251723">
        <w:rPr>
          <w:rFonts w:ascii="Arial" w:hAnsi="Arial" w:cs="Arial"/>
          <w:sz w:val="32"/>
          <w:szCs w:val="32"/>
        </w:rPr>
        <w:t>Sposób porozumiewania się stron</w:t>
      </w:r>
    </w:p>
    <w:bookmarkEnd w:id="18"/>
    <w:p w14:paraId="6C219089" w14:textId="1552E210" w:rsidR="00BE002B" w:rsidRPr="006901C6" w:rsidRDefault="00843865" w:rsidP="006901C6">
      <w:pPr>
        <w:numPr>
          <w:ilvl w:val="0"/>
          <w:numId w:val="6"/>
        </w:numPr>
        <w:pBdr>
          <w:top w:val="nil"/>
          <w:left w:val="nil"/>
          <w:bottom w:val="nil"/>
          <w:right w:val="nil"/>
          <w:between w:val="nil"/>
        </w:pBdr>
        <w:spacing w:line="312" w:lineRule="auto"/>
        <w:ind w:left="426" w:hanging="426"/>
        <w:rPr>
          <w:rFonts w:cs="Arial"/>
          <w:szCs w:val="24"/>
        </w:rPr>
      </w:pPr>
      <w:r w:rsidRPr="006901C6">
        <w:rPr>
          <w:rFonts w:eastAsia="Calibri" w:cs="Arial"/>
          <w:szCs w:val="24"/>
          <w:highlight w:val="white"/>
        </w:rPr>
        <w:t xml:space="preserve">Osobą uprawnioną do porozumiewania się z Wykonawcami jest </w:t>
      </w:r>
      <w:r w:rsidR="00F35E2F" w:rsidRPr="006901C6">
        <w:rPr>
          <w:rFonts w:eastAsia="Calibri" w:cs="Arial"/>
          <w:szCs w:val="24"/>
          <w:highlight w:val="white"/>
        </w:rPr>
        <w:t>Małgorzata Nowak</w:t>
      </w:r>
      <w:r w:rsidRPr="006901C6">
        <w:rPr>
          <w:rFonts w:eastAsia="Calibri" w:cs="Arial"/>
          <w:szCs w:val="24"/>
          <w:highlight w:val="white"/>
        </w:rPr>
        <w:t xml:space="preserve"> </w:t>
      </w:r>
      <w:r w:rsidRPr="006901C6">
        <w:rPr>
          <w:rFonts w:eastAsia="Calibri" w:cs="Arial"/>
          <w:szCs w:val="24"/>
        </w:rPr>
        <w:t>(tel</w:t>
      </w:r>
      <w:r w:rsidR="00E713EF" w:rsidRPr="006901C6">
        <w:rPr>
          <w:rFonts w:eastAsia="Calibri" w:cs="Arial"/>
          <w:szCs w:val="24"/>
        </w:rPr>
        <w:t xml:space="preserve">. </w:t>
      </w:r>
      <w:r w:rsidR="00E713EF" w:rsidRPr="006901C6">
        <w:rPr>
          <w:rStyle w:val="Pogrubienie"/>
          <w:rFonts w:cs="Arial"/>
          <w:b w:val="0"/>
          <w:bCs w:val="0"/>
          <w:szCs w:val="24"/>
        </w:rPr>
        <w:t>42 645 45 31)</w:t>
      </w:r>
      <w:r w:rsidR="004B3448" w:rsidRPr="006901C6">
        <w:rPr>
          <w:rStyle w:val="Pogrubienie"/>
          <w:rFonts w:cs="Arial"/>
          <w:b w:val="0"/>
          <w:bCs w:val="0"/>
          <w:szCs w:val="24"/>
        </w:rPr>
        <w:t>.</w:t>
      </w:r>
    </w:p>
    <w:p w14:paraId="56196813" w14:textId="018280E3" w:rsidR="00841DE2" w:rsidRPr="006901C6" w:rsidRDefault="00841DE2" w:rsidP="006901C6">
      <w:pPr>
        <w:numPr>
          <w:ilvl w:val="0"/>
          <w:numId w:val="6"/>
        </w:numPr>
        <w:pBdr>
          <w:top w:val="nil"/>
          <w:left w:val="nil"/>
          <w:bottom w:val="nil"/>
          <w:right w:val="nil"/>
          <w:between w:val="nil"/>
        </w:pBdr>
        <w:spacing w:line="312" w:lineRule="auto"/>
        <w:ind w:left="426" w:hanging="426"/>
        <w:rPr>
          <w:rFonts w:cs="Arial"/>
          <w:szCs w:val="24"/>
        </w:rPr>
      </w:pPr>
      <w:r w:rsidRPr="006901C6">
        <w:rPr>
          <w:rFonts w:cs="Arial"/>
          <w:szCs w:val="24"/>
        </w:rPr>
        <w:lastRenderedPageBreak/>
        <w:t xml:space="preserve">Korespondencję w zakresie postępowania należy przesyłać drogą elektroniczną poprzez adres: </w:t>
      </w:r>
      <w:hyperlink r:id="rId10" w:history="1">
        <w:r w:rsidR="00E92A02">
          <w:rPr>
            <w:rStyle w:val="Hipercze"/>
            <w:rFonts w:cs="Arial"/>
            <w:b/>
            <w:bCs/>
            <w:szCs w:val="24"/>
          </w:rPr>
          <w:t>e-mail</w:t>
        </w:r>
      </w:hyperlink>
      <w:r w:rsidRPr="006901C6">
        <w:rPr>
          <w:rFonts w:cs="Arial"/>
          <w:szCs w:val="24"/>
        </w:rPr>
        <w:t>, z zastrzeżeniem ust. 3.</w:t>
      </w:r>
    </w:p>
    <w:p w14:paraId="27BA8E90" w14:textId="4DE65362" w:rsidR="00841DE2" w:rsidRPr="006901C6" w:rsidRDefault="00841DE2" w:rsidP="006901C6">
      <w:pPr>
        <w:numPr>
          <w:ilvl w:val="0"/>
          <w:numId w:val="6"/>
        </w:numPr>
        <w:pBdr>
          <w:top w:val="nil"/>
          <w:left w:val="nil"/>
          <w:bottom w:val="nil"/>
          <w:right w:val="nil"/>
          <w:between w:val="nil"/>
        </w:pBdr>
        <w:spacing w:line="312" w:lineRule="auto"/>
        <w:ind w:left="426" w:hanging="426"/>
        <w:rPr>
          <w:rFonts w:cs="Arial"/>
          <w:szCs w:val="24"/>
        </w:rPr>
      </w:pPr>
      <w:r w:rsidRPr="006901C6">
        <w:rPr>
          <w:rFonts w:cs="Arial"/>
          <w:szCs w:val="24"/>
        </w:rPr>
        <w:t xml:space="preserve">W sytuacjach awaryjnych, w szczególności w przypadku niedziałania </w:t>
      </w:r>
      <w:r w:rsidR="00675D0D" w:rsidRPr="006901C6">
        <w:rPr>
          <w:rFonts w:cs="Arial"/>
          <w:szCs w:val="24"/>
        </w:rPr>
        <w:t xml:space="preserve">poczty elektronicznej </w:t>
      </w:r>
      <w:hyperlink r:id="rId11" w:history="1">
        <w:r w:rsidR="00E92A02">
          <w:rPr>
            <w:rStyle w:val="Hipercze"/>
            <w:rFonts w:cs="Arial"/>
            <w:b/>
            <w:bCs/>
            <w:szCs w:val="24"/>
          </w:rPr>
          <w:t>e-mail</w:t>
        </w:r>
      </w:hyperlink>
      <w:r w:rsidRPr="006901C6">
        <w:rPr>
          <w:rFonts w:cs="Arial"/>
          <w:szCs w:val="24"/>
        </w:rPr>
        <w:t xml:space="preserve">, Wykonawca powinien niezwłocznie powiadomić Zamawiającego o zakresie awarii telefonicznie. </w:t>
      </w:r>
    </w:p>
    <w:p w14:paraId="3AFBEA74" w14:textId="4D2D448E" w:rsidR="00841DE2" w:rsidRPr="006901C6" w:rsidRDefault="00841DE2" w:rsidP="006901C6">
      <w:pPr>
        <w:numPr>
          <w:ilvl w:val="0"/>
          <w:numId w:val="6"/>
        </w:numPr>
        <w:pBdr>
          <w:top w:val="nil"/>
          <w:left w:val="nil"/>
          <w:bottom w:val="nil"/>
          <w:right w:val="nil"/>
          <w:between w:val="nil"/>
        </w:pBdr>
        <w:spacing w:line="312" w:lineRule="auto"/>
        <w:ind w:left="426" w:hanging="426"/>
        <w:rPr>
          <w:rFonts w:cs="Arial"/>
          <w:szCs w:val="24"/>
        </w:rPr>
      </w:pPr>
      <w:r w:rsidRPr="006901C6">
        <w:rPr>
          <w:rFonts w:cs="Arial"/>
          <w:szCs w:val="24"/>
        </w:rPr>
        <w:t xml:space="preserve">Za datę wpływu wszelkiej korespondencji do Zamawiającego, w tym złożenia oferty, wniosków, zawiadomień, dokumentów elektronicznych, oświadczeń lub elektronicznych kopii dokumentów lub oświadczeń oraz innych informacji przyjmuje się datę ich wczytania na adresie </w:t>
      </w:r>
      <w:hyperlink r:id="rId12" w:history="1">
        <w:r w:rsidR="00E92A02">
          <w:rPr>
            <w:rStyle w:val="Hipercze"/>
            <w:rFonts w:cs="Arial"/>
            <w:b/>
            <w:bCs/>
            <w:szCs w:val="24"/>
          </w:rPr>
          <w:t>e-mail</w:t>
        </w:r>
      </w:hyperlink>
      <w:r w:rsidR="00E92A02">
        <w:rPr>
          <w:rStyle w:val="Hipercze"/>
          <w:rFonts w:cs="Arial"/>
          <w:b/>
          <w:bCs/>
          <w:szCs w:val="24"/>
        </w:rPr>
        <w:t>.</w:t>
      </w:r>
      <w:r w:rsidR="004B3448" w:rsidRPr="006901C6">
        <w:rPr>
          <w:rFonts w:cs="Arial"/>
          <w:b/>
          <w:bCs/>
          <w:szCs w:val="24"/>
        </w:rPr>
        <w:t xml:space="preserve"> </w:t>
      </w:r>
    </w:p>
    <w:p w14:paraId="6C6B70EF" w14:textId="5FE9D84E" w:rsidR="0081600B" w:rsidRPr="00251723" w:rsidRDefault="0081600B" w:rsidP="006901C6">
      <w:pPr>
        <w:pStyle w:val="Nagwek1"/>
        <w:numPr>
          <w:ilvl w:val="0"/>
          <w:numId w:val="50"/>
        </w:numPr>
        <w:shd w:val="clear" w:color="auto" w:fill="EEECE1" w:themeFill="background2"/>
        <w:spacing w:line="312" w:lineRule="auto"/>
        <w:ind w:left="426" w:hanging="426"/>
        <w:jc w:val="left"/>
        <w:rPr>
          <w:rFonts w:ascii="Arial" w:hAnsi="Arial" w:cs="Arial"/>
          <w:sz w:val="32"/>
          <w:szCs w:val="32"/>
        </w:rPr>
      </w:pPr>
      <w:bookmarkStart w:id="19" w:name="_Toc145058729"/>
      <w:r w:rsidRPr="00251723">
        <w:rPr>
          <w:rFonts w:ascii="Arial" w:hAnsi="Arial" w:cs="Arial"/>
          <w:sz w:val="32"/>
          <w:szCs w:val="32"/>
        </w:rPr>
        <w:t>Termin związania z ofertą</w:t>
      </w:r>
    </w:p>
    <w:bookmarkEnd w:id="19"/>
    <w:p w14:paraId="78372486" w14:textId="7C2D5255" w:rsidR="00BE002B" w:rsidRPr="006901C6" w:rsidRDefault="00843865" w:rsidP="006901C6">
      <w:pPr>
        <w:numPr>
          <w:ilvl w:val="6"/>
          <w:numId w:val="1"/>
        </w:numPr>
        <w:pBdr>
          <w:top w:val="nil"/>
          <w:left w:val="nil"/>
          <w:bottom w:val="nil"/>
          <w:right w:val="nil"/>
          <w:between w:val="nil"/>
        </w:pBdr>
        <w:tabs>
          <w:tab w:val="left" w:pos="426"/>
        </w:tabs>
        <w:spacing w:line="312" w:lineRule="auto"/>
        <w:ind w:left="426" w:hanging="426"/>
        <w:rPr>
          <w:rFonts w:eastAsia="Calibri" w:cs="Arial"/>
          <w:szCs w:val="24"/>
        </w:rPr>
      </w:pPr>
      <w:r w:rsidRPr="006901C6">
        <w:rPr>
          <w:rFonts w:eastAsia="Calibri" w:cs="Arial"/>
          <w:szCs w:val="24"/>
        </w:rPr>
        <w:t xml:space="preserve">Wykonawca jest związany ofertą przez </w:t>
      </w:r>
      <w:r w:rsidR="00E713EF" w:rsidRPr="006901C6">
        <w:rPr>
          <w:rFonts w:eastAsia="Calibri" w:cs="Arial"/>
          <w:szCs w:val="24"/>
        </w:rPr>
        <w:t>3</w:t>
      </w:r>
      <w:r w:rsidRPr="006901C6">
        <w:rPr>
          <w:rFonts w:eastAsia="Calibri" w:cs="Arial"/>
          <w:szCs w:val="24"/>
        </w:rPr>
        <w:t>0 dni. Bieg terminu związania ofertą rozpoczyna się wraz z upływem terminu składania ofert.</w:t>
      </w:r>
    </w:p>
    <w:p w14:paraId="600C0FE5" w14:textId="77777777" w:rsidR="007A2483" w:rsidRPr="006901C6" w:rsidRDefault="007A2483" w:rsidP="006901C6">
      <w:pPr>
        <w:pStyle w:val="Akapitzlist"/>
        <w:numPr>
          <w:ilvl w:val="6"/>
          <w:numId w:val="1"/>
        </w:numPr>
        <w:spacing w:line="312" w:lineRule="auto"/>
        <w:ind w:left="425" w:hanging="425"/>
        <w:contextualSpacing w:val="0"/>
        <w:rPr>
          <w:rFonts w:eastAsia="Calibri" w:cs="Arial"/>
          <w:szCs w:val="24"/>
        </w:rPr>
      </w:pPr>
      <w:r w:rsidRPr="006901C6">
        <w:rPr>
          <w:rFonts w:eastAsia="Calibri" w:cs="Arial"/>
          <w:szCs w:val="24"/>
        </w:rPr>
        <w:t>Pierwszym dniem terminu związania ofertą jest dzień, w którym upływa wyznaczony termin składania ofert.</w:t>
      </w:r>
    </w:p>
    <w:p w14:paraId="3815703B" w14:textId="77777777" w:rsidR="007A2483" w:rsidRPr="006901C6" w:rsidRDefault="007A2483" w:rsidP="006901C6">
      <w:pPr>
        <w:pStyle w:val="Akapitzlist"/>
        <w:numPr>
          <w:ilvl w:val="6"/>
          <w:numId w:val="1"/>
        </w:numPr>
        <w:spacing w:line="312" w:lineRule="auto"/>
        <w:ind w:left="425" w:hanging="425"/>
        <w:contextualSpacing w:val="0"/>
        <w:rPr>
          <w:rFonts w:eastAsia="Calibri" w:cs="Arial"/>
          <w:szCs w:val="24"/>
        </w:rPr>
      </w:pPr>
      <w:r w:rsidRPr="006901C6">
        <w:rPr>
          <w:rFonts w:eastAsia="Calibri" w:cs="Arial"/>
          <w:szCs w:val="24"/>
        </w:rPr>
        <w:t>W przypadku, gdy wybór najkorzystniejszej oferty nie nastąpi przed upływem terminu związania ofertą, Zamawiający przed upływem terminu związania ofertą, zwraca się jednokrotnie do Wykonawców o wyrażenie zgody na przedłużenie tego terminu o wskazany przez niego okres, nie dłuższy niż 30 dni.</w:t>
      </w:r>
    </w:p>
    <w:p w14:paraId="3DA84548" w14:textId="77777777" w:rsidR="007A2483" w:rsidRPr="006901C6" w:rsidRDefault="007A2483" w:rsidP="006901C6">
      <w:pPr>
        <w:pStyle w:val="Akapitzlist"/>
        <w:numPr>
          <w:ilvl w:val="6"/>
          <w:numId w:val="1"/>
        </w:numPr>
        <w:spacing w:line="312" w:lineRule="auto"/>
        <w:ind w:left="425" w:hanging="425"/>
        <w:contextualSpacing w:val="0"/>
        <w:rPr>
          <w:rFonts w:eastAsia="Calibri" w:cs="Arial"/>
          <w:szCs w:val="24"/>
        </w:rPr>
      </w:pPr>
      <w:r w:rsidRPr="006901C6">
        <w:rPr>
          <w:rFonts w:eastAsia="Calibri" w:cs="Arial"/>
          <w:szCs w:val="24"/>
        </w:rPr>
        <w:t>Przedłużenie terminu związania ofertą, wymaga złożenia przez Wykonawcę pisemnego oświadczenia o wyrażeniu zgody na przedłużenie terminu związania ofertą.</w:t>
      </w:r>
    </w:p>
    <w:p w14:paraId="79797506" w14:textId="2E5E5118" w:rsidR="0081600B" w:rsidRPr="00251723" w:rsidRDefault="00C55EBC" w:rsidP="006901C6">
      <w:pPr>
        <w:pStyle w:val="Nagwek1"/>
        <w:numPr>
          <w:ilvl w:val="0"/>
          <w:numId w:val="50"/>
        </w:numPr>
        <w:shd w:val="clear" w:color="auto" w:fill="EEECE1" w:themeFill="background2"/>
        <w:spacing w:line="312" w:lineRule="auto"/>
        <w:ind w:left="426" w:hanging="426"/>
        <w:jc w:val="left"/>
        <w:rPr>
          <w:rFonts w:ascii="Arial" w:hAnsi="Arial" w:cs="Arial"/>
          <w:sz w:val="32"/>
          <w:szCs w:val="32"/>
        </w:rPr>
      </w:pPr>
      <w:bookmarkStart w:id="20" w:name="_Toc145058730"/>
      <w:r>
        <w:rPr>
          <w:rFonts w:ascii="Arial" w:hAnsi="Arial" w:cs="Arial"/>
          <w:sz w:val="32"/>
          <w:szCs w:val="32"/>
        </w:rPr>
        <w:t xml:space="preserve"> </w:t>
      </w:r>
      <w:r w:rsidR="0081600B" w:rsidRPr="00251723">
        <w:rPr>
          <w:rFonts w:ascii="Arial" w:hAnsi="Arial" w:cs="Arial"/>
          <w:sz w:val="32"/>
          <w:szCs w:val="32"/>
        </w:rPr>
        <w:t>Sposób przygotowania oferty</w:t>
      </w:r>
    </w:p>
    <w:bookmarkEnd w:id="20"/>
    <w:p w14:paraId="2E67414C" w14:textId="77777777" w:rsidR="00BE002B" w:rsidRPr="006901C6" w:rsidRDefault="00843865" w:rsidP="006901C6">
      <w:pPr>
        <w:numPr>
          <w:ilvl w:val="6"/>
          <w:numId w:val="5"/>
        </w:numPr>
        <w:pBdr>
          <w:top w:val="nil"/>
          <w:left w:val="nil"/>
          <w:bottom w:val="nil"/>
          <w:right w:val="nil"/>
          <w:between w:val="nil"/>
        </w:pBdr>
        <w:tabs>
          <w:tab w:val="left" w:pos="567"/>
        </w:tabs>
        <w:spacing w:line="312" w:lineRule="auto"/>
        <w:ind w:left="567" w:hanging="567"/>
        <w:rPr>
          <w:rFonts w:eastAsia="Calibri" w:cs="Arial"/>
          <w:szCs w:val="24"/>
        </w:rPr>
      </w:pPr>
      <w:r w:rsidRPr="006901C6">
        <w:rPr>
          <w:rFonts w:eastAsia="Calibri" w:cs="Arial"/>
          <w:szCs w:val="24"/>
        </w:rPr>
        <w:t>Wszelkie koszty związane z przygotowaniem i złożeniem ofert ponoszą Wykonawcy.</w:t>
      </w:r>
    </w:p>
    <w:p w14:paraId="4A40CFF5" w14:textId="5634046F" w:rsidR="00BE002B" w:rsidRPr="006901C6" w:rsidRDefault="00843865" w:rsidP="006901C6">
      <w:pPr>
        <w:numPr>
          <w:ilvl w:val="6"/>
          <w:numId w:val="5"/>
        </w:numPr>
        <w:pBdr>
          <w:top w:val="nil"/>
          <w:left w:val="nil"/>
          <w:bottom w:val="nil"/>
          <w:right w:val="nil"/>
          <w:between w:val="nil"/>
        </w:pBdr>
        <w:tabs>
          <w:tab w:val="left" w:pos="567"/>
        </w:tabs>
        <w:spacing w:line="312" w:lineRule="auto"/>
        <w:ind w:left="567" w:hanging="567"/>
        <w:rPr>
          <w:rFonts w:eastAsia="Calibri" w:cs="Arial"/>
          <w:szCs w:val="24"/>
        </w:rPr>
      </w:pPr>
      <w:bookmarkStart w:id="21" w:name="_Hlk197589613"/>
      <w:r w:rsidRPr="006901C6">
        <w:rPr>
          <w:rFonts w:eastAsia="Calibri" w:cs="Arial"/>
          <w:szCs w:val="24"/>
        </w:rPr>
        <w:t xml:space="preserve">Oferta powinna być sporządzona na formularzu ofertowym sporządzonym zgodnie ze wzorem zawartym w Załączniku nr 1 do </w:t>
      </w:r>
      <w:r w:rsidR="003B2571" w:rsidRPr="006901C6">
        <w:rPr>
          <w:rFonts w:eastAsia="Calibri" w:cs="Arial"/>
          <w:szCs w:val="24"/>
        </w:rPr>
        <w:t>Zaproszenia</w:t>
      </w:r>
      <w:r w:rsidRPr="006901C6">
        <w:rPr>
          <w:rFonts w:eastAsia="Calibri" w:cs="Arial"/>
          <w:szCs w:val="24"/>
        </w:rPr>
        <w:t xml:space="preserve">. </w:t>
      </w:r>
    </w:p>
    <w:bookmarkEnd w:id="21"/>
    <w:p w14:paraId="3376D18E" w14:textId="77777777" w:rsidR="00BE002B" w:rsidRPr="006901C6" w:rsidRDefault="00843865" w:rsidP="006901C6">
      <w:pPr>
        <w:numPr>
          <w:ilvl w:val="6"/>
          <w:numId w:val="5"/>
        </w:numPr>
        <w:pBdr>
          <w:top w:val="nil"/>
          <w:left w:val="nil"/>
          <w:bottom w:val="nil"/>
          <w:right w:val="nil"/>
          <w:between w:val="nil"/>
        </w:pBdr>
        <w:tabs>
          <w:tab w:val="left" w:pos="567"/>
        </w:tabs>
        <w:spacing w:line="312" w:lineRule="auto"/>
        <w:ind w:left="567" w:hanging="567"/>
        <w:rPr>
          <w:rFonts w:eastAsia="Calibri" w:cs="Arial"/>
          <w:szCs w:val="24"/>
        </w:rPr>
      </w:pPr>
      <w:r w:rsidRPr="006901C6">
        <w:rPr>
          <w:rFonts w:eastAsia="Calibri" w:cs="Arial"/>
          <w:szCs w:val="24"/>
        </w:rPr>
        <w:t>Wraz z ofertą należy złożyć:</w:t>
      </w:r>
    </w:p>
    <w:p w14:paraId="1CD9E1F7" w14:textId="4A784FC0" w:rsidR="00AA3E7D" w:rsidRPr="006901C6" w:rsidRDefault="00843865" w:rsidP="006901C6">
      <w:pPr>
        <w:numPr>
          <w:ilvl w:val="1"/>
          <w:numId w:val="4"/>
        </w:numPr>
        <w:pBdr>
          <w:top w:val="nil"/>
          <w:left w:val="nil"/>
          <w:bottom w:val="nil"/>
          <w:right w:val="nil"/>
          <w:between w:val="nil"/>
        </w:pBdr>
        <w:tabs>
          <w:tab w:val="left" w:pos="993"/>
        </w:tabs>
        <w:spacing w:line="312" w:lineRule="auto"/>
        <w:ind w:left="993" w:hanging="426"/>
        <w:rPr>
          <w:rFonts w:eastAsia="Calibri" w:cs="Arial"/>
          <w:szCs w:val="24"/>
        </w:rPr>
      </w:pPr>
      <w:r w:rsidRPr="006901C6">
        <w:rPr>
          <w:rFonts w:eastAsia="Calibri" w:cs="Arial"/>
          <w:szCs w:val="24"/>
          <w:u w:val="single"/>
        </w:rPr>
        <w:t>dokumenty</w:t>
      </w:r>
      <w:r w:rsidRPr="006901C6">
        <w:rPr>
          <w:rFonts w:eastAsia="Calibri" w:cs="Arial"/>
          <w:szCs w:val="24"/>
        </w:rPr>
        <w:t xml:space="preserve">, o których mowa w </w:t>
      </w:r>
      <w:r w:rsidR="00DC1033" w:rsidRPr="006901C6">
        <w:rPr>
          <w:rFonts w:eastAsia="Calibri" w:cs="Arial"/>
          <w:szCs w:val="24"/>
        </w:rPr>
        <w:t>Dziale</w:t>
      </w:r>
      <w:r w:rsidRPr="006901C6">
        <w:rPr>
          <w:rFonts w:eastAsia="Calibri" w:cs="Arial"/>
          <w:szCs w:val="24"/>
        </w:rPr>
        <w:t xml:space="preserve"> </w:t>
      </w:r>
      <w:r w:rsidR="00AA3E7D" w:rsidRPr="006901C6">
        <w:rPr>
          <w:rFonts w:eastAsia="Calibri" w:cs="Arial"/>
          <w:szCs w:val="24"/>
        </w:rPr>
        <w:t>3</w:t>
      </w:r>
      <w:r w:rsidRPr="006901C6">
        <w:rPr>
          <w:rFonts w:eastAsia="Calibri" w:cs="Arial"/>
          <w:szCs w:val="24"/>
        </w:rPr>
        <w:t xml:space="preserve"> ust. 4;</w:t>
      </w:r>
    </w:p>
    <w:p w14:paraId="6AB2D7BB" w14:textId="6126C331" w:rsidR="00AA3E7D" w:rsidRPr="006901C6" w:rsidRDefault="00AA3E7D" w:rsidP="006901C6">
      <w:pPr>
        <w:numPr>
          <w:ilvl w:val="1"/>
          <w:numId w:val="4"/>
        </w:numPr>
        <w:pBdr>
          <w:top w:val="nil"/>
          <w:left w:val="nil"/>
          <w:bottom w:val="nil"/>
          <w:right w:val="nil"/>
          <w:between w:val="nil"/>
        </w:pBdr>
        <w:tabs>
          <w:tab w:val="left" w:pos="993"/>
        </w:tabs>
        <w:spacing w:line="312" w:lineRule="auto"/>
        <w:ind w:left="993" w:hanging="426"/>
        <w:rPr>
          <w:rFonts w:eastAsia="Calibri" w:cs="Arial"/>
          <w:szCs w:val="24"/>
        </w:rPr>
      </w:pPr>
      <w:r w:rsidRPr="006901C6">
        <w:rPr>
          <w:rFonts w:eastAsia="Calibri" w:cs="Arial"/>
          <w:szCs w:val="24"/>
          <w:u w:val="single"/>
        </w:rPr>
        <w:t>odpis z właściwego rejestru lub z centralnej ewidencji i informacji o działalności gospodarczej</w:t>
      </w:r>
      <w:r w:rsidRPr="006901C6">
        <w:rPr>
          <w:rFonts w:eastAsia="Calibri" w:cs="Arial"/>
          <w:szCs w:val="24"/>
        </w:rPr>
        <w:t xml:space="preserve">, jeżeli odrębne przepisy wymagają wpisu do rejestru lub ewidencji, w celu potwierdzenia braku podstaw wykluczenia na ww. podstawie. Wykonawca nie jest zobowiązany do złożenia przedmiotowego dokumentu, jeżeli Zamawiający może go uzyskać za pomocą bezpłatnych i ogólnodostępnych baz danych, w szczególności rejestrów publicznych w rozumieniu ustawy z dnia 17 lutego 2005 r. </w:t>
      </w:r>
      <w:r w:rsidRPr="006901C6">
        <w:rPr>
          <w:rFonts w:eastAsia="Calibri" w:cs="Arial"/>
          <w:szCs w:val="24"/>
        </w:rPr>
        <w:lastRenderedPageBreak/>
        <w:t>o informatyzacji działalności podmiotów realizujących zadania publiczne (Dz. U. z 202</w:t>
      </w:r>
      <w:r w:rsidR="004B3448" w:rsidRPr="006901C6">
        <w:rPr>
          <w:rFonts w:eastAsia="Calibri" w:cs="Arial"/>
          <w:szCs w:val="24"/>
        </w:rPr>
        <w:t>4</w:t>
      </w:r>
      <w:r w:rsidRPr="006901C6">
        <w:rPr>
          <w:rFonts w:eastAsia="Calibri" w:cs="Arial"/>
          <w:szCs w:val="24"/>
        </w:rPr>
        <w:t xml:space="preserve"> r. poz. </w:t>
      </w:r>
      <w:r w:rsidR="004B3448" w:rsidRPr="006901C6">
        <w:rPr>
          <w:rFonts w:eastAsia="Calibri" w:cs="Arial"/>
          <w:szCs w:val="24"/>
        </w:rPr>
        <w:t>1717</w:t>
      </w:r>
      <w:r w:rsidRPr="006901C6">
        <w:rPr>
          <w:rFonts w:eastAsia="Calibri" w:cs="Arial"/>
          <w:szCs w:val="24"/>
        </w:rPr>
        <w:t>), a Wykonawca wskaże w ofercie adres internetowy skąd Zamawiający ma go pobrać .</w:t>
      </w:r>
    </w:p>
    <w:p w14:paraId="16F8F30A" w14:textId="4FD479A0" w:rsidR="00841DE2" w:rsidRPr="006901C6" w:rsidRDefault="00843865" w:rsidP="006901C6">
      <w:pPr>
        <w:numPr>
          <w:ilvl w:val="1"/>
          <w:numId w:val="4"/>
        </w:numPr>
        <w:pBdr>
          <w:top w:val="nil"/>
          <w:left w:val="nil"/>
          <w:bottom w:val="nil"/>
          <w:right w:val="nil"/>
          <w:between w:val="nil"/>
        </w:pBdr>
        <w:tabs>
          <w:tab w:val="left" w:pos="993"/>
        </w:tabs>
        <w:spacing w:line="312" w:lineRule="auto"/>
        <w:ind w:left="993" w:hanging="426"/>
        <w:rPr>
          <w:rFonts w:eastAsia="Calibri" w:cs="Arial"/>
          <w:szCs w:val="24"/>
        </w:rPr>
      </w:pPr>
      <w:r w:rsidRPr="006901C6">
        <w:rPr>
          <w:rFonts w:eastAsia="Calibri" w:cs="Arial"/>
          <w:szCs w:val="24"/>
          <w:u w:val="single"/>
        </w:rPr>
        <w:t>pełnomocnictwa</w:t>
      </w:r>
      <w:r w:rsidRPr="006901C6">
        <w:rPr>
          <w:rFonts w:eastAsia="Calibri" w:cs="Arial"/>
          <w:szCs w:val="24"/>
        </w:rPr>
        <w:t xml:space="preserve"> do podpisania oferty i zawarcia umowy, o ile prawo takie nie wynika z dokumentów złożonych wraz z ofertą – treść pełnomocnictw musi jednoznacznie określać czynności, co do wykonywania których pełnomocnik jest upoważniony. W przypadku, gdyby pełnomocnictwa udzieliła osoba inna niż uprawniona z mocy prawa lub umowy spółki do reprezentowania Wykonawcy, należy dołączyć do oferty również pełnomocnictwo do dokonania tej czynności.</w:t>
      </w:r>
    </w:p>
    <w:p w14:paraId="3878E83E" w14:textId="77777777" w:rsidR="00D67D86" w:rsidRPr="006901C6" w:rsidRDefault="00D67D86" w:rsidP="006901C6">
      <w:pPr>
        <w:pStyle w:val="Teksttreci0"/>
        <w:numPr>
          <w:ilvl w:val="0"/>
          <w:numId w:val="45"/>
        </w:numPr>
        <w:tabs>
          <w:tab w:val="left" w:pos="284"/>
        </w:tabs>
        <w:spacing w:before="120" w:after="120" w:line="312" w:lineRule="auto"/>
        <w:ind w:left="284" w:hanging="284"/>
        <w:rPr>
          <w:rFonts w:ascii="Arial" w:hAnsi="Arial" w:cs="Arial"/>
          <w:sz w:val="24"/>
          <w:szCs w:val="24"/>
        </w:rPr>
      </w:pPr>
      <w:r w:rsidRPr="006901C6">
        <w:rPr>
          <w:rStyle w:val="Teksttreci"/>
          <w:rFonts w:ascii="Arial" w:hAnsi="Arial" w:cs="Arial"/>
          <w:sz w:val="24"/>
          <w:szCs w:val="24"/>
        </w:rPr>
        <w:t>Oferta musi być podpisana przez osobę /osoby upoważnione do reprezentowania Wykonawcy, zgodnie z formą reprezentacji Wykonawcy określoną w rejestrze sądowym lub w innym dokumencie, właściwym dla danej formy organizacyjnej Wykonawcy albo przez pełnomocnika Wykonawcy. W przypadku złożenia oferty przez pełnomocnika Wykonawca zobowiązany jest dołączyć do oferty stosowne pełnomocnictwo.</w:t>
      </w:r>
    </w:p>
    <w:p w14:paraId="7169A9EA" w14:textId="77777777" w:rsidR="00D67D86" w:rsidRPr="006901C6" w:rsidRDefault="00D67D86" w:rsidP="006901C6">
      <w:pPr>
        <w:pStyle w:val="Teksttreci0"/>
        <w:numPr>
          <w:ilvl w:val="0"/>
          <w:numId w:val="45"/>
        </w:numPr>
        <w:tabs>
          <w:tab w:val="left" w:pos="295"/>
        </w:tabs>
        <w:spacing w:before="120" w:after="120" w:line="312" w:lineRule="auto"/>
        <w:ind w:left="284" w:hanging="284"/>
        <w:rPr>
          <w:rStyle w:val="Teksttreci"/>
          <w:rFonts w:ascii="Arial" w:hAnsi="Arial" w:cs="Arial"/>
          <w:sz w:val="24"/>
          <w:szCs w:val="24"/>
        </w:rPr>
      </w:pPr>
      <w:r w:rsidRPr="006901C6">
        <w:rPr>
          <w:rStyle w:val="Teksttreci"/>
          <w:rFonts w:ascii="Arial" w:hAnsi="Arial" w:cs="Arial"/>
          <w:sz w:val="24"/>
          <w:szCs w:val="24"/>
        </w:rPr>
        <w:t>Oferta wraz z załącznikami musi być sporządzona w języku polskim. Każdy dokument wchodzący w skład oferty lub złożony z ofertą sporządzany w języku innym niż polski musi być złożony z tłumaczeniem na język polski.</w:t>
      </w:r>
    </w:p>
    <w:p w14:paraId="23FB95B7" w14:textId="4D0BB6BF" w:rsidR="00D67D86" w:rsidRPr="006901C6" w:rsidRDefault="00D67D86" w:rsidP="006901C6">
      <w:pPr>
        <w:pStyle w:val="Teksttreci0"/>
        <w:numPr>
          <w:ilvl w:val="0"/>
          <w:numId w:val="45"/>
        </w:numPr>
        <w:tabs>
          <w:tab w:val="left" w:pos="284"/>
        </w:tabs>
        <w:spacing w:before="120" w:after="120" w:line="312" w:lineRule="auto"/>
        <w:ind w:left="284" w:hanging="284"/>
        <w:rPr>
          <w:rStyle w:val="Teksttreci"/>
          <w:rFonts w:ascii="Arial" w:hAnsi="Arial" w:cs="Arial"/>
          <w:sz w:val="24"/>
          <w:szCs w:val="24"/>
        </w:rPr>
      </w:pPr>
      <w:r w:rsidRPr="006901C6">
        <w:rPr>
          <w:rStyle w:val="Teksttreci"/>
          <w:rFonts w:ascii="Arial" w:hAnsi="Arial" w:cs="Arial"/>
          <w:sz w:val="24"/>
          <w:szCs w:val="24"/>
        </w:rPr>
        <w:t xml:space="preserve">Formularz oferty musi zostać wypełniony, podpisany i przesłany w formie skanu-elektronicznie lub w formie papierowej. Dopuszcza się oferty/dokumenty elektroniczne podpisane kwalifikowanym podpisem elektronicznym. </w:t>
      </w:r>
    </w:p>
    <w:p w14:paraId="7393D57E" w14:textId="026CC38A" w:rsidR="0081600B" w:rsidRPr="00251723" w:rsidRDefault="0081600B" w:rsidP="006901C6">
      <w:pPr>
        <w:pStyle w:val="Nagwek1"/>
        <w:numPr>
          <w:ilvl w:val="0"/>
          <w:numId w:val="50"/>
        </w:numPr>
        <w:shd w:val="clear" w:color="auto" w:fill="EEECE1" w:themeFill="background2"/>
        <w:spacing w:line="312" w:lineRule="auto"/>
        <w:ind w:left="284" w:hanging="284"/>
        <w:jc w:val="left"/>
        <w:rPr>
          <w:rFonts w:ascii="Arial" w:hAnsi="Arial" w:cs="Arial"/>
          <w:sz w:val="32"/>
          <w:szCs w:val="32"/>
        </w:rPr>
      </w:pPr>
      <w:r w:rsidRPr="00251723">
        <w:rPr>
          <w:rFonts w:ascii="Arial" w:hAnsi="Arial" w:cs="Arial"/>
          <w:sz w:val="32"/>
          <w:szCs w:val="32"/>
        </w:rPr>
        <w:t>Forma, miejsce i termin złożenia ofert</w:t>
      </w:r>
    </w:p>
    <w:p w14:paraId="6BB35F71" w14:textId="17CE07EC" w:rsidR="00CE4EBF" w:rsidRPr="006901C6" w:rsidRDefault="00CE4EBF" w:rsidP="006901C6">
      <w:pPr>
        <w:pStyle w:val="Akapitzlist"/>
        <w:numPr>
          <w:ilvl w:val="0"/>
          <w:numId w:val="39"/>
        </w:numPr>
        <w:spacing w:line="312" w:lineRule="auto"/>
        <w:ind w:left="567" w:hanging="567"/>
        <w:contextualSpacing w:val="0"/>
        <w:rPr>
          <w:rFonts w:eastAsia="Calibri" w:cs="Arial"/>
          <w:szCs w:val="24"/>
        </w:rPr>
      </w:pPr>
      <w:r w:rsidRPr="006901C6">
        <w:rPr>
          <w:rFonts w:eastAsia="Calibri" w:cs="Arial"/>
          <w:szCs w:val="24"/>
        </w:rPr>
        <w:t>Ofertę wraz z załącznikami  należy złożyć w f</w:t>
      </w:r>
      <w:bookmarkStart w:id="22" w:name="_Hlk197667831"/>
      <w:r w:rsidRPr="006901C6">
        <w:rPr>
          <w:rFonts w:eastAsia="Calibri" w:cs="Arial"/>
          <w:szCs w:val="24"/>
        </w:rPr>
        <w:t xml:space="preserve">ormie elektronicznej na adres: </w:t>
      </w:r>
      <w:bookmarkStart w:id="23" w:name="_Hlk197599505"/>
      <w:r w:rsidR="004B3448" w:rsidRPr="006901C6">
        <w:rPr>
          <w:rFonts w:eastAsia="Calibri" w:cs="Arial"/>
          <w:b/>
          <w:bCs/>
          <w:szCs w:val="24"/>
        </w:rPr>
        <w:fldChar w:fldCharType="begin"/>
      </w:r>
      <w:r w:rsidR="00E92A02">
        <w:rPr>
          <w:rFonts w:eastAsia="Calibri" w:cs="Arial"/>
          <w:b/>
          <w:bCs/>
          <w:szCs w:val="24"/>
        </w:rPr>
        <w:instrText>HYPERLINK "mailto:zamowienia@muzeumdziecipolskich.pl"</w:instrText>
      </w:r>
      <w:r w:rsidR="004B3448" w:rsidRPr="006901C6">
        <w:rPr>
          <w:rFonts w:eastAsia="Calibri" w:cs="Arial"/>
          <w:b/>
          <w:bCs/>
          <w:szCs w:val="24"/>
        </w:rPr>
      </w:r>
      <w:r w:rsidR="004B3448" w:rsidRPr="006901C6">
        <w:rPr>
          <w:rFonts w:eastAsia="Calibri" w:cs="Arial"/>
          <w:b/>
          <w:bCs/>
          <w:szCs w:val="24"/>
        </w:rPr>
        <w:fldChar w:fldCharType="separate"/>
      </w:r>
      <w:r w:rsidR="00E92A02">
        <w:rPr>
          <w:rStyle w:val="Hipercze"/>
          <w:rFonts w:eastAsia="Calibri" w:cs="Arial"/>
          <w:b/>
          <w:bCs/>
          <w:szCs w:val="24"/>
        </w:rPr>
        <w:t>e-mail</w:t>
      </w:r>
      <w:r w:rsidR="004B3448" w:rsidRPr="006901C6">
        <w:rPr>
          <w:rFonts w:eastAsia="Calibri" w:cs="Arial"/>
          <w:b/>
          <w:bCs/>
          <w:szCs w:val="24"/>
        </w:rPr>
        <w:fldChar w:fldCharType="end"/>
      </w:r>
      <w:bookmarkEnd w:id="22"/>
      <w:r w:rsidR="004B3448" w:rsidRPr="006901C6">
        <w:rPr>
          <w:rFonts w:eastAsia="Calibri" w:cs="Arial"/>
          <w:b/>
          <w:bCs/>
          <w:szCs w:val="24"/>
        </w:rPr>
        <w:t xml:space="preserve"> </w:t>
      </w:r>
      <w:bookmarkEnd w:id="23"/>
      <w:r w:rsidRPr="006901C6">
        <w:rPr>
          <w:rFonts w:eastAsia="Calibri" w:cs="Arial"/>
          <w:szCs w:val="24"/>
        </w:rPr>
        <w:t>lub złożyć w formie papierowej w sekretariacie Muzeum.</w:t>
      </w:r>
    </w:p>
    <w:p w14:paraId="2C215D7E" w14:textId="071C3956" w:rsidR="007F68B5" w:rsidRPr="006901C6" w:rsidRDefault="00841DE2" w:rsidP="006901C6">
      <w:pPr>
        <w:pStyle w:val="Akapitzlist"/>
        <w:numPr>
          <w:ilvl w:val="0"/>
          <w:numId w:val="39"/>
        </w:numPr>
        <w:tabs>
          <w:tab w:val="left" w:pos="993"/>
        </w:tabs>
        <w:spacing w:line="312" w:lineRule="auto"/>
        <w:ind w:left="567" w:hanging="567"/>
        <w:contextualSpacing w:val="0"/>
        <w:rPr>
          <w:rFonts w:eastAsia="Cambria" w:cs="Arial"/>
          <w:b/>
          <w:bCs/>
          <w:szCs w:val="24"/>
          <w:lang w:bidi="pl-PL"/>
        </w:rPr>
      </w:pPr>
      <w:r w:rsidRPr="006901C6">
        <w:rPr>
          <w:rFonts w:eastAsia="Cambria" w:cs="Arial"/>
          <w:szCs w:val="24"/>
          <w:lang w:bidi="pl-PL"/>
        </w:rPr>
        <w:t xml:space="preserve">Składając ofertę w formie elektronicznej należy wskazać w tytule wiadomości </w:t>
      </w:r>
      <w:r w:rsidR="00256D4D" w:rsidRPr="006901C6">
        <w:rPr>
          <w:rFonts w:eastAsia="Cambria" w:cs="Arial"/>
          <w:szCs w:val="24"/>
          <w:lang w:bidi="pl-PL"/>
        </w:rPr>
        <w:t>„</w:t>
      </w:r>
      <w:r w:rsidR="00256D4D" w:rsidRPr="006901C6">
        <w:rPr>
          <w:rFonts w:eastAsia="Cambria" w:cs="Arial"/>
          <w:b/>
          <w:bCs/>
          <w:szCs w:val="24"/>
          <w:lang w:bidi="pl-PL"/>
        </w:rPr>
        <w:t xml:space="preserve">Przeprowadzenie badania sprawozdania finansowego dla Muzeum </w:t>
      </w:r>
      <w:r w:rsidR="00884FAC">
        <w:rPr>
          <w:rFonts w:eastAsia="Cambria" w:cs="Arial"/>
          <w:b/>
          <w:bCs/>
          <w:szCs w:val="24"/>
          <w:lang w:bidi="pl-PL"/>
        </w:rPr>
        <w:t>D</w:t>
      </w:r>
      <w:r w:rsidR="00256D4D" w:rsidRPr="006901C6">
        <w:rPr>
          <w:rFonts w:eastAsia="Cambria" w:cs="Arial"/>
          <w:b/>
          <w:bCs/>
          <w:szCs w:val="24"/>
          <w:lang w:bidi="pl-PL"/>
        </w:rPr>
        <w:t xml:space="preserve">zieci </w:t>
      </w:r>
      <w:r w:rsidR="00884FAC">
        <w:rPr>
          <w:rFonts w:eastAsia="Cambria" w:cs="Arial"/>
          <w:b/>
          <w:bCs/>
          <w:szCs w:val="24"/>
          <w:lang w:bidi="pl-PL"/>
        </w:rPr>
        <w:t>P</w:t>
      </w:r>
      <w:r w:rsidR="00256D4D" w:rsidRPr="006901C6">
        <w:rPr>
          <w:rFonts w:eastAsia="Cambria" w:cs="Arial"/>
          <w:b/>
          <w:bCs/>
          <w:szCs w:val="24"/>
          <w:lang w:bidi="pl-PL"/>
        </w:rPr>
        <w:t>olskich – ofiar totalitaryzmu za rok obrotowy 2025 i 2026”</w:t>
      </w:r>
    </w:p>
    <w:p w14:paraId="021249DC" w14:textId="376E25EF" w:rsidR="00841DE2" w:rsidRPr="006901C6" w:rsidRDefault="00841DE2" w:rsidP="006901C6">
      <w:pPr>
        <w:pStyle w:val="Akapitzlist"/>
        <w:numPr>
          <w:ilvl w:val="0"/>
          <w:numId w:val="39"/>
        </w:numPr>
        <w:pBdr>
          <w:top w:val="nil"/>
          <w:left w:val="nil"/>
          <w:bottom w:val="nil"/>
          <w:right w:val="nil"/>
          <w:between w:val="nil"/>
        </w:pBdr>
        <w:tabs>
          <w:tab w:val="left" w:pos="993"/>
        </w:tabs>
        <w:spacing w:line="312" w:lineRule="auto"/>
        <w:ind w:left="567" w:hanging="567"/>
        <w:contextualSpacing w:val="0"/>
        <w:rPr>
          <w:rFonts w:eastAsia="Calibri" w:cs="Arial"/>
          <w:szCs w:val="24"/>
        </w:rPr>
      </w:pPr>
      <w:r w:rsidRPr="006901C6">
        <w:rPr>
          <w:rFonts w:eastAsia="Cambria" w:cs="Arial"/>
          <w:szCs w:val="24"/>
          <w:lang w:bidi="pl-PL"/>
        </w:rPr>
        <w:t>Składając ofertę w formie papierowej</w:t>
      </w:r>
      <w:r w:rsidRPr="006901C6">
        <w:rPr>
          <w:rFonts w:cs="Arial"/>
          <w:szCs w:val="24"/>
        </w:rPr>
        <w:t xml:space="preserve"> winna być złożona w kopertach (opakowaniach) zalakowanych lub zabezpieczonych przed możliwością ich otwarcia (odtajnienia zawartości). Należy stosować koperty (opakowania) zewnętrzne i wewnętrzne, na których należy umieścić:</w:t>
      </w:r>
    </w:p>
    <w:p w14:paraId="3F94DC2C" w14:textId="58FEB1DC" w:rsidR="001F03E4" w:rsidRPr="00E92A02" w:rsidRDefault="00841DE2" w:rsidP="00E92A02">
      <w:pPr>
        <w:numPr>
          <w:ilvl w:val="0"/>
          <w:numId w:val="37"/>
        </w:numPr>
        <w:tabs>
          <w:tab w:val="left" w:pos="309"/>
        </w:tabs>
        <w:spacing w:line="312" w:lineRule="auto"/>
        <w:ind w:left="851" w:hanging="284"/>
        <w:rPr>
          <w:rFonts w:eastAsia="Cambria" w:cs="Arial"/>
          <w:szCs w:val="24"/>
          <w:lang w:bidi="pl-PL"/>
        </w:rPr>
      </w:pPr>
      <w:r w:rsidRPr="006901C6">
        <w:rPr>
          <w:rFonts w:eastAsia="Cambria" w:cs="Arial"/>
          <w:szCs w:val="24"/>
          <w:lang w:bidi="pl-PL"/>
        </w:rPr>
        <w:t>Koperta wewnętrzna opatrzona napisem:</w:t>
      </w:r>
    </w:p>
    <w:p w14:paraId="5786BF8D" w14:textId="77777777" w:rsidR="00841DE2" w:rsidRPr="006901C6" w:rsidRDefault="00841DE2" w:rsidP="006901C6">
      <w:pPr>
        <w:pBdr>
          <w:top w:val="single" w:sz="4" w:space="1" w:color="auto"/>
          <w:left w:val="single" w:sz="4" w:space="4" w:color="auto"/>
          <w:bottom w:val="single" w:sz="4" w:space="1" w:color="auto"/>
          <w:right w:val="single" w:sz="4" w:space="4" w:color="auto"/>
        </w:pBdr>
        <w:tabs>
          <w:tab w:val="num" w:pos="0"/>
        </w:tabs>
        <w:spacing w:before="80" w:after="80" w:line="312" w:lineRule="auto"/>
        <w:rPr>
          <w:rFonts w:cs="Arial"/>
          <w:bCs/>
          <w:szCs w:val="24"/>
        </w:rPr>
      </w:pPr>
      <w:bookmarkStart w:id="24" w:name="_Hlk197324454"/>
      <w:r w:rsidRPr="006901C6">
        <w:rPr>
          <w:rFonts w:cs="Arial"/>
          <w:b/>
          <w:szCs w:val="24"/>
        </w:rPr>
        <w:t xml:space="preserve"> Muzeum Dzieci Polskich – ofiar totalitaryzmu</w:t>
      </w:r>
    </w:p>
    <w:p w14:paraId="676F5990" w14:textId="77777777" w:rsidR="00841DE2" w:rsidRPr="006901C6" w:rsidRDefault="00841DE2" w:rsidP="006901C6">
      <w:pPr>
        <w:pBdr>
          <w:top w:val="single" w:sz="4" w:space="1" w:color="auto"/>
          <w:left w:val="single" w:sz="4" w:space="4" w:color="auto"/>
          <w:bottom w:val="single" w:sz="4" w:space="1" w:color="auto"/>
          <w:right w:val="single" w:sz="4" w:space="4" w:color="auto"/>
        </w:pBdr>
        <w:tabs>
          <w:tab w:val="num" w:pos="0"/>
        </w:tabs>
        <w:spacing w:before="80" w:after="80" w:line="312" w:lineRule="auto"/>
        <w:rPr>
          <w:rFonts w:cs="Arial"/>
          <w:b/>
          <w:szCs w:val="24"/>
        </w:rPr>
      </w:pPr>
      <w:r w:rsidRPr="006901C6">
        <w:rPr>
          <w:rFonts w:cs="Arial"/>
          <w:b/>
          <w:szCs w:val="24"/>
        </w:rPr>
        <w:t>ul. Piotrkowska 90, 90-103 Łódź</w:t>
      </w:r>
    </w:p>
    <w:bookmarkEnd w:id="24"/>
    <w:p w14:paraId="35CBE53F" w14:textId="77777777" w:rsidR="00841DE2" w:rsidRPr="006901C6" w:rsidRDefault="00841DE2" w:rsidP="006901C6">
      <w:pPr>
        <w:pBdr>
          <w:top w:val="single" w:sz="4" w:space="1" w:color="auto"/>
          <w:left w:val="single" w:sz="4" w:space="4" w:color="auto"/>
          <w:bottom w:val="single" w:sz="4" w:space="1" w:color="auto"/>
          <w:right w:val="single" w:sz="4" w:space="4" w:color="auto"/>
        </w:pBdr>
        <w:tabs>
          <w:tab w:val="num" w:pos="0"/>
        </w:tabs>
        <w:spacing w:before="80" w:after="80" w:line="312" w:lineRule="auto"/>
        <w:rPr>
          <w:rFonts w:cs="Arial"/>
          <w:b/>
          <w:szCs w:val="24"/>
        </w:rPr>
      </w:pPr>
      <w:r w:rsidRPr="006901C6">
        <w:rPr>
          <w:rFonts w:cs="Arial"/>
          <w:b/>
          <w:szCs w:val="24"/>
        </w:rPr>
        <w:lastRenderedPageBreak/>
        <w:t>...................................................................................................................</w:t>
      </w:r>
    </w:p>
    <w:p w14:paraId="6A2665FF" w14:textId="77777777" w:rsidR="00841DE2" w:rsidRPr="006901C6" w:rsidRDefault="00841DE2" w:rsidP="006901C6">
      <w:pPr>
        <w:pBdr>
          <w:top w:val="single" w:sz="4" w:space="1" w:color="auto"/>
          <w:left w:val="single" w:sz="4" w:space="4" w:color="auto"/>
          <w:bottom w:val="single" w:sz="4" w:space="1" w:color="auto"/>
          <w:right w:val="single" w:sz="4" w:space="4" w:color="auto"/>
        </w:pBdr>
        <w:tabs>
          <w:tab w:val="num" w:pos="0"/>
        </w:tabs>
        <w:spacing w:before="80" w:after="80" w:line="312" w:lineRule="auto"/>
        <w:rPr>
          <w:rFonts w:cs="Arial"/>
          <w:szCs w:val="24"/>
        </w:rPr>
      </w:pPr>
      <w:r w:rsidRPr="006901C6">
        <w:rPr>
          <w:rFonts w:cs="Arial"/>
          <w:szCs w:val="24"/>
        </w:rPr>
        <w:t>Nazwa firmy i adres Wykonawcy</w:t>
      </w:r>
    </w:p>
    <w:p w14:paraId="5E23C5BF" w14:textId="7D6E3E48" w:rsidR="00841DE2" w:rsidRPr="006901C6" w:rsidRDefault="007F68B5" w:rsidP="006901C6">
      <w:pPr>
        <w:pBdr>
          <w:top w:val="single" w:sz="4" w:space="1" w:color="auto"/>
          <w:left w:val="single" w:sz="4" w:space="4" w:color="auto"/>
          <w:bottom w:val="single" w:sz="4" w:space="1" w:color="auto"/>
          <w:right w:val="single" w:sz="4" w:space="4" w:color="auto"/>
        </w:pBdr>
        <w:tabs>
          <w:tab w:val="num" w:pos="0"/>
        </w:tabs>
        <w:spacing w:before="80" w:after="80" w:line="312" w:lineRule="auto"/>
        <w:rPr>
          <w:rFonts w:cs="Arial"/>
          <w:b/>
          <w:szCs w:val="24"/>
        </w:rPr>
      </w:pPr>
      <w:bookmarkStart w:id="25" w:name="_Hlk197324502"/>
      <w:r w:rsidRPr="006901C6">
        <w:rPr>
          <w:rFonts w:cs="Arial"/>
          <w:b/>
          <w:szCs w:val="24"/>
        </w:rPr>
        <w:t xml:space="preserve">na </w:t>
      </w:r>
      <w:bookmarkStart w:id="26" w:name="_Hlk201319722"/>
      <w:r w:rsidR="00434A19" w:rsidRPr="006901C6">
        <w:rPr>
          <w:rFonts w:eastAsia="Calibri" w:cs="Arial"/>
          <w:b/>
          <w:bCs/>
          <w:position w:val="-1"/>
          <w:szCs w:val="24"/>
          <w:lang w:eastAsia="en-US"/>
        </w:rPr>
        <w:t>„</w:t>
      </w:r>
      <w:r w:rsidR="00434A19" w:rsidRPr="006901C6">
        <w:rPr>
          <w:rFonts w:eastAsiaTheme="minorHAnsi" w:cs="Arial"/>
          <w:b/>
          <w:bCs/>
          <w:szCs w:val="24"/>
          <w:lang w:eastAsia="en-US" w:bidi="pl-PL"/>
        </w:rPr>
        <w:t xml:space="preserve">Przeprowadzenie badania sprawozdania finansowego dla Muzeum </w:t>
      </w:r>
      <w:r w:rsidR="00884FAC">
        <w:rPr>
          <w:rFonts w:eastAsiaTheme="minorHAnsi" w:cs="Arial"/>
          <w:b/>
          <w:bCs/>
          <w:szCs w:val="24"/>
          <w:lang w:eastAsia="en-US" w:bidi="pl-PL"/>
        </w:rPr>
        <w:t>D</w:t>
      </w:r>
      <w:r w:rsidR="00434A19" w:rsidRPr="006901C6">
        <w:rPr>
          <w:rFonts w:eastAsiaTheme="minorHAnsi" w:cs="Arial"/>
          <w:b/>
          <w:bCs/>
          <w:szCs w:val="24"/>
          <w:lang w:eastAsia="en-US" w:bidi="pl-PL"/>
        </w:rPr>
        <w:t>zieci</w:t>
      </w:r>
      <w:r w:rsidR="006B1679">
        <w:rPr>
          <w:rFonts w:eastAsiaTheme="minorHAnsi" w:cs="Arial"/>
          <w:b/>
          <w:bCs/>
          <w:szCs w:val="24"/>
          <w:lang w:eastAsia="en-US" w:bidi="pl-PL"/>
        </w:rPr>
        <w:t xml:space="preserve"> </w:t>
      </w:r>
      <w:r w:rsidR="00884FAC">
        <w:rPr>
          <w:rFonts w:eastAsiaTheme="minorHAnsi" w:cs="Arial"/>
          <w:b/>
          <w:bCs/>
          <w:szCs w:val="24"/>
          <w:lang w:eastAsia="en-US" w:bidi="pl-PL"/>
        </w:rPr>
        <w:t>P</w:t>
      </w:r>
      <w:r w:rsidR="00434A19" w:rsidRPr="006901C6">
        <w:rPr>
          <w:rFonts w:eastAsiaTheme="minorHAnsi" w:cs="Arial"/>
          <w:b/>
          <w:bCs/>
          <w:szCs w:val="24"/>
          <w:lang w:eastAsia="en-US" w:bidi="pl-PL"/>
        </w:rPr>
        <w:t>olskich – ofiar totalitaryzmu za rok obrotowy 2025 i 2026”</w:t>
      </w:r>
    </w:p>
    <w:bookmarkEnd w:id="25"/>
    <w:bookmarkEnd w:id="26"/>
    <w:p w14:paraId="603F707C" w14:textId="77777777" w:rsidR="00841DE2" w:rsidRPr="006901C6" w:rsidRDefault="00841DE2" w:rsidP="006901C6">
      <w:pPr>
        <w:numPr>
          <w:ilvl w:val="0"/>
          <w:numId w:val="38"/>
        </w:numPr>
        <w:spacing w:before="80" w:after="80" w:line="312" w:lineRule="auto"/>
        <w:ind w:left="567" w:hanging="283"/>
        <w:contextualSpacing/>
        <w:rPr>
          <w:rFonts w:cs="Arial"/>
          <w:smallCaps/>
          <w:szCs w:val="24"/>
        </w:rPr>
      </w:pPr>
      <w:r w:rsidRPr="006901C6">
        <w:rPr>
          <w:rFonts w:cs="Arial"/>
          <w:szCs w:val="24"/>
        </w:rPr>
        <w:t>koperta zewnętrzna opatrzona napisem:</w:t>
      </w:r>
    </w:p>
    <w:p w14:paraId="7CCB3FDA" w14:textId="77777777" w:rsidR="00841DE2" w:rsidRPr="006901C6" w:rsidRDefault="00841DE2" w:rsidP="006901C6">
      <w:pPr>
        <w:pBdr>
          <w:top w:val="single" w:sz="4" w:space="1" w:color="auto"/>
          <w:left w:val="single" w:sz="4" w:space="4" w:color="auto"/>
          <w:bottom w:val="single" w:sz="4" w:space="1" w:color="auto"/>
          <w:right w:val="single" w:sz="4" w:space="4" w:color="auto"/>
        </w:pBdr>
        <w:tabs>
          <w:tab w:val="num" w:pos="0"/>
        </w:tabs>
        <w:spacing w:before="80" w:after="80" w:line="312" w:lineRule="auto"/>
        <w:rPr>
          <w:rFonts w:cs="Arial"/>
          <w:b/>
          <w:szCs w:val="24"/>
        </w:rPr>
      </w:pPr>
      <w:r w:rsidRPr="006901C6">
        <w:rPr>
          <w:rFonts w:cs="Arial"/>
          <w:b/>
          <w:szCs w:val="24"/>
        </w:rPr>
        <w:t>Muzeum Dzieci Polskich – ofiar totalitaryzmu</w:t>
      </w:r>
    </w:p>
    <w:p w14:paraId="1C5D833C" w14:textId="77777777" w:rsidR="00841DE2" w:rsidRPr="006901C6" w:rsidRDefault="00841DE2" w:rsidP="006901C6">
      <w:pPr>
        <w:pBdr>
          <w:top w:val="single" w:sz="4" w:space="1" w:color="auto"/>
          <w:left w:val="single" w:sz="4" w:space="4" w:color="auto"/>
          <w:bottom w:val="single" w:sz="4" w:space="1" w:color="auto"/>
          <w:right w:val="single" w:sz="4" w:space="4" w:color="auto"/>
        </w:pBdr>
        <w:tabs>
          <w:tab w:val="num" w:pos="0"/>
        </w:tabs>
        <w:spacing w:before="80" w:after="80" w:line="312" w:lineRule="auto"/>
        <w:rPr>
          <w:rFonts w:cs="Arial"/>
          <w:b/>
          <w:szCs w:val="24"/>
        </w:rPr>
      </w:pPr>
      <w:r w:rsidRPr="006901C6">
        <w:rPr>
          <w:rFonts w:cs="Arial"/>
          <w:b/>
          <w:szCs w:val="24"/>
        </w:rPr>
        <w:t>ul. Piotrkowska 90, 90-103 Łódź</w:t>
      </w:r>
    </w:p>
    <w:p w14:paraId="4A806425" w14:textId="68938D97" w:rsidR="00841DE2" w:rsidRPr="006901C6" w:rsidRDefault="007F68B5" w:rsidP="006901C6">
      <w:pPr>
        <w:pBdr>
          <w:top w:val="single" w:sz="4" w:space="1" w:color="auto"/>
          <w:left w:val="single" w:sz="4" w:space="4" w:color="auto"/>
          <w:bottom w:val="single" w:sz="4" w:space="1" w:color="auto"/>
          <w:right w:val="single" w:sz="4" w:space="4" w:color="auto"/>
        </w:pBdr>
        <w:tabs>
          <w:tab w:val="num" w:pos="0"/>
        </w:tabs>
        <w:spacing w:before="80" w:after="80" w:line="312" w:lineRule="auto"/>
        <w:rPr>
          <w:rFonts w:cs="Arial"/>
          <w:b/>
          <w:szCs w:val="24"/>
        </w:rPr>
      </w:pPr>
      <w:r w:rsidRPr="006901C6">
        <w:rPr>
          <w:rFonts w:eastAsia="Cambria" w:cs="Arial"/>
          <w:b/>
          <w:bCs/>
          <w:szCs w:val="24"/>
          <w:lang w:bidi="pl-PL"/>
        </w:rPr>
        <w:t xml:space="preserve">na </w:t>
      </w:r>
      <w:r w:rsidR="00434A19" w:rsidRPr="006901C6">
        <w:rPr>
          <w:rFonts w:eastAsia="Calibri" w:cs="Arial"/>
          <w:b/>
          <w:bCs/>
          <w:position w:val="-1"/>
          <w:szCs w:val="24"/>
          <w:lang w:eastAsia="en-US"/>
        </w:rPr>
        <w:t>„</w:t>
      </w:r>
      <w:r w:rsidR="00434A19" w:rsidRPr="006901C6">
        <w:rPr>
          <w:rFonts w:eastAsiaTheme="minorHAnsi" w:cs="Arial"/>
          <w:b/>
          <w:bCs/>
          <w:szCs w:val="24"/>
          <w:lang w:eastAsia="en-US" w:bidi="pl-PL"/>
        </w:rPr>
        <w:t xml:space="preserve">Przeprowadzenie badania sprawozdania finansowego dla Muzeum </w:t>
      </w:r>
      <w:r w:rsidR="00884FAC">
        <w:rPr>
          <w:rFonts w:eastAsiaTheme="minorHAnsi" w:cs="Arial"/>
          <w:b/>
          <w:bCs/>
          <w:szCs w:val="24"/>
          <w:lang w:eastAsia="en-US" w:bidi="pl-PL"/>
        </w:rPr>
        <w:t>D</w:t>
      </w:r>
      <w:r w:rsidR="00434A19" w:rsidRPr="006901C6">
        <w:rPr>
          <w:rFonts w:eastAsiaTheme="minorHAnsi" w:cs="Arial"/>
          <w:b/>
          <w:bCs/>
          <w:szCs w:val="24"/>
          <w:lang w:eastAsia="en-US" w:bidi="pl-PL"/>
        </w:rPr>
        <w:t xml:space="preserve">zieci </w:t>
      </w:r>
      <w:r w:rsidR="00884FAC">
        <w:rPr>
          <w:rFonts w:eastAsiaTheme="minorHAnsi" w:cs="Arial"/>
          <w:b/>
          <w:bCs/>
          <w:szCs w:val="24"/>
          <w:lang w:eastAsia="en-US" w:bidi="pl-PL"/>
        </w:rPr>
        <w:t>P</w:t>
      </w:r>
      <w:r w:rsidR="00434A19" w:rsidRPr="006901C6">
        <w:rPr>
          <w:rFonts w:eastAsiaTheme="minorHAnsi" w:cs="Arial"/>
          <w:b/>
          <w:bCs/>
          <w:szCs w:val="24"/>
          <w:lang w:eastAsia="en-US" w:bidi="pl-PL"/>
        </w:rPr>
        <w:t>olskich – ofiar totalitaryzmu za rok obrotowy 2025 i 2026”</w:t>
      </w:r>
    </w:p>
    <w:p w14:paraId="1A52EFEC" w14:textId="1197A890" w:rsidR="00532CD3" w:rsidRPr="006901C6" w:rsidRDefault="00843865" w:rsidP="006901C6">
      <w:pPr>
        <w:pStyle w:val="Akapitzlist"/>
        <w:numPr>
          <w:ilvl w:val="0"/>
          <w:numId w:val="40"/>
        </w:numPr>
        <w:pBdr>
          <w:top w:val="nil"/>
          <w:left w:val="nil"/>
          <w:bottom w:val="nil"/>
          <w:right w:val="nil"/>
          <w:between w:val="nil"/>
        </w:pBdr>
        <w:tabs>
          <w:tab w:val="left" w:pos="567"/>
        </w:tabs>
        <w:spacing w:line="312" w:lineRule="auto"/>
        <w:ind w:left="567" w:hanging="567"/>
        <w:contextualSpacing w:val="0"/>
        <w:rPr>
          <w:rFonts w:eastAsia="Calibri" w:cs="Arial"/>
          <w:szCs w:val="24"/>
        </w:rPr>
      </w:pPr>
      <w:r w:rsidRPr="006901C6">
        <w:rPr>
          <w:rFonts w:eastAsia="Calibri" w:cs="Arial"/>
          <w:szCs w:val="24"/>
        </w:rPr>
        <w:t>Ofertę wraz z załącznikami</w:t>
      </w:r>
      <w:r w:rsidR="00532CD3" w:rsidRPr="006901C6">
        <w:rPr>
          <w:rFonts w:eastAsia="Calibri" w:cs="Arial"/>
          <w:szCs w:val="24"/>
        </w:rPr>
        <w:t xml:space="preserve"> w formie wskazanej w ust. 1-3</w:t>
      </w:r>
      <w:r w:rsidR="00CE4EBF" w:rsidRPr="006901C6">
        <w:rPr>
          <w:rFonts w:eastAsia="Calibri" w:cs="Arial"/>
          <w:szCs w:val="24"/>
        </w:rPr>
        <w:t xml:space="preserve"> należ złożyć</w:t>
      </w:r>
      <w:r w:rsidR="007F6058" w:rsidRPr="006901C6">
        <w:rPr>
          <w:rFonts w:eastAsia="Calibri" w:cs="Arial"/>
          <w:szCs w:val="24"/>
        </w:rPr>
        <w:t xml:space="preserve"> do dnia </w:t>
      </w:r>
      <w:r w:rsidR="006B1679">
        <w:rPr>
          <w:rFonts w:eastAsia="Calibri" w:cs="Arial"/>
          <w:b/>
          <w:szCs w:val="24"/>
        </w:rPr>
        <w:t>26.08</w:t>
      </w:r>
      <w:r w:rsidR="0070329D" w:rsidRPr="006901C6">
        <w:rPr>
          <w:rFonts w:eastAsia="Calibri" w:cs="Arial"/>
          <w:b/>
          <w:szCs w:val="24"/>
        </w:rPr>
        <w:t>.202</w:t>
      </w:r>
      <w:r w:rsidR="00532CD3" w:rsidRPr="006901C6">
        <w:rPr>
          <w:rFonts w:eastAsia="Calibri" w:cs="Arial"/>
          <w:b/>
          <w:szCs w:val="24"/>
        </w:rPr>
        <w:t>5</w:t>
      </w:r>
      <w:r w:rsidRPr="006901C6">
        <w:rPr>
          <w:rFonts w:eastAsia="Calibri" w:cs="Arial"/>
          <w:b/>
          <w:szCs w:val="24"/>
        </w:rPr>
        <w:t xml:space="preserve"> rok do godz. </w:t>
      </w:r>
      <w:r w:rsidR="00436AD4" w:rsidRPr="006901C6">
        <w:rPr>
          <w:rFonts w:eastAsia="Calibri" w:cs="Arial"/>
          <w:b/>
          <w:szCs w:val="24"/>
        </w:rPr>
        <w:t>1</w:t>
      </w:r>
      <w:r w:rsidR="007F68B5" w:rsidRPr="006901C6">
        <w:rPr>
          <w:rFonts w:eastAsia="Calibri" w:cs="Arial"/>
          <w:b/>
          <w:szCs w:val="24"/>
        </w:rPr>
        <w:t>0</w:t>
      </w:r>
      <w:r w:rsidRPr="006901C6">
        <w:rPr>
          <w:rFonts w:eastAsia="Calibri" w:cs="Arial"/>
          <w:b/>
          <w:szCs w:val="24"/>
        </w:rPr>
        <w:t>:00</w:t>
      </w:r>
      <w:r w:rsidRPr="006901C6">
        <w:rPr>
          <w:rFonts w:eastAsia="Calibri" w:cs="Arial"/>
          <w:szCs w:val="24"/>
        </w:rPr>
        <w:t>.</w:t>
      </w:r>
    </w:p>
    <w:p w14:paraId="77639AC3" w14:textId="4095E2EF" w:rsidR="007A7741" w:rsidRPr="00251723" w:rsidRDefault="00C55EBC" w:rsidP="006901C6">
      <w:pPr>
        <w:pStyle w:val="Nagwek1"/>
        <w:numPr>
          <w:ilvl w:val="0"/>
          <w:numId w:val="50"/>
        </w:numPr>
        <w:shd w:val="clear" w:color="auto" w:fill="EEECE1" w:themeFill="background2"/>
        <w:spacing w:line="312" w:lineRule="auto"/>
        <w:ind w:left="426" w:hanging="426"/>
        <w:jc w:val="left"/>
        <w:rPr>
          <w:rFonts w:ascii="Arial" w:hAnsi="Arial" w:cs="Arial"/>
          <w:sz w:val="32"/>
          <w:szCs w:val="32"/>
        </w:rPr>
      </w:pPr>
      <w:r>
        <w:rPr>
          <w:rFonts w:ascii="Arial" w:hAnsi="Arial" w:cs="Arial"/>
          <w:sz w:val="32"/>
          <w:szCs w:val="32"/>
        </w:rPr>
        <w:t xml:space="preserve"> </w:t>
      </w:r>
      <w:r w:rsidR="007A7741" w:rsidRPr="00251723">
        <w:rPr>
          <w:rFonts w:ascii="Arial" w:hAnsi="Arial" w:cs="Arial"/>
          <w:sz w:val="32"/>
          <w:szCs w:val="32"/>
        </w:rPr>
        <w:t>Wymagania dotyczące wadium</w:t>
      </w:r>
    </w:p>
    <w:p w14:paraId="6E2D9B5E" w14:textId="0B3E26A5" w:rsidR="00532CD3" w:rsidRPr="006901C6" w:rsidRDefault="00532CD3" w:rsidP="006901C6">
      <w:pPr>
        <w:pBdr>
          <w:top w:val="nil"/>
          <w:left w:val="nil"/>
          <w:bottom w:val="nil"/>
          <w:right w:val="nil"/>
          <w:between w:val="nil"/>
        </w:pBdr>
        <w:tabs>
          <w:tab w:val="left" w:pos="993"/>
        </w:tabs>
        <w:spacing w:line="312" w:lineRule="auto"/>
        <w:rPr>
          <w:rFonts w:cs="Arial"/>
          <w:szCs w:val="24"/>
        </w:rPr>
      </w:pPr>
      <w:r w:rsidRPr="006901C6">
        <w:rPr>
          <w:rFonts w:eastAsia="Calibri" w:cs="Arial"/>
          <w:szCs w:val="24"/>
        </w:rPr>
        <w:t>Zamawiający nie wymaga wniesienia wadium w przedmiotowym postępowaniu</w:t>
      </w:r>
      <w:r w:rsidRPr="006901C6">
        <w:rPr>
          <w:rFonts w:eastAsia="Cambria" w:cs="Arial"/>
          <w:szCs w:val="24"/>
        </w:rPr>
        <w:t>.</w:t>
      </w:r>
    </w:p>
    <w:p w14:paraId="00F49F9D" w14:textId="4B8B87C8" w:rsidR="007A7741" w:rsidRPr="00251723" w:rsidRDefault="007A7741" w:rsidP="006901C6">
      <w:pPr>
        <w:pStyle w:val="Nagwek1"/>
        <w:numPr>
          <w:ilvl w:val="0"/>
          <w:numId w:val="50"/>
        </w:numPr>
        <w:shd w:val="clear" w:color="auto" w:fill="EEECE1" w:themeFill="background2"/>
        <w:spacing w:line="312" w:lineRule="auto"/>
        <w:ind w:left="425" w:hanging="425"/>
        <w:jc w:val="left"/>
        <w:rPr>
          <w:rFonts w:ascii="Arial" w:hAnsi="Arial" w:cs="Arial"/>
          <w:sz w:val="32"/>
          <w:szCs w:val="32"/>
        </w:rPr>
      </w:pPr>
      <w:bookmarkStart w:id="27" w:name="_Toc145058732"/>
      <w:r w:rsidRPr="00251723">
        <w:rPr>
          <w:rFonts w:ascii="Arial" w:hAnsi="Arial" w:cs="Arial"/>
          <w:sz w:val="32"/>
          <w:szCs w:val="32"/>
        </w:rPr>
        <w:t>Zabezpieczenie należytego wykonania umowy</w:t>
      </w:r>
    </w:p>
    <w:bookmarkEnd w:id="27"/>
    <w:p w14:paraId="656F3356" w14:textId="19A896C8" w:rsidR="009B7640" w:rsidRPr="006901C6" w:rsidRDefault="00532CD3" w:rsidP="00A52CBD">
      <w:pPr>
        <w:tabs>
          <w:tab w:val="left" w:pos="708"/>
        </w:tabs>
        <w:spacing w:line="312" w:lineRule="auto"/>
        <w:ind w:left="0" w:firstLine="0"/>
        <w:rPr>
          <w:rFonts w:eastAsia="Calibri" w:cs="Arial"/>
          <w:szCs w:val="24"/>
        </w:rPr>
      </w:pPr>
      <w:r w:rsidRPr="006901C6">
        <w:rPr>
          <w:rFonts w:eastAsia="Calibri" w:cs="Arial"/>
          <w:szCs w:val="24"/>
        </w:rPr>
        <w:t>Zamawiający nie wymaga wniesienia zabezpieczenia należytego wykonania umowy w</w:t>
      </w:r>
      <w:r w:rsidR="00A52CBD">
        <w:rPr>
          <w:rFonts w:eastAsia="Calibri" w:cs="Arial"/>
          <w:szCs w:val="24"/>
        </w:rPr>
        <w:t xml:space="preserve"> </w:t>
      </w:r>
      <w:r w:rsidRPr="006901C6">
        <w:rPr>
          <w:rFonts w:eastAsia="Calibri" w:cs="Arial"/>
          <w:szCs w:val="24"/>
        </w:rPr>
        <w:t>przedmiotowym postępowaniu.</w:t>
      </w:r>
    </w:p>
    <w:p w14:paraId="4136EC65" w14:textId="2CF1B536" w:rsidR="007A7741" w:rsidRPr="00251723" w:rsidRDefault="007A7741" w:rsidP="006901C6">
      <w:pPr>
        <w:pStyle w:val="Nagwek1"/>
        <w:numPr>
          <w:ilvl w:val="0"/>
          <w:numId w:val="50"/>
        </w:numPr>
        <w:shd w:val="clear" w:color="auto" w:fill="EEECE1" w:themeFill="background2"/>
        <w:spacing w:line="312" w:lineRule="auto"/>
        <w:ind w:left="425" w:hanging="425"/>
        <w:jc w:val="left"/>
        <w:rPr>
          <w:rFonts w:ascii="Arial" w:hAnsi="Arial" w:cs="Arial"/>
          <w:sz w:val="32"/>
          <w:szCs w:val="32"/>
        </w:rPr>
      </w:pPr>
      <w:bookmarkStart w:id="28" w:name="_Toc145058733"/>
      <w:r w:rsidRPr="00251723">
        <w:rPr>
          <w:rFonts w:ascii="Arial" w:hAnsi="Arial" w:cs="Arial"/>
          <w:sz w:val="32"/>
          <w:szCs w:val="32"/>
        </w:rPr>
        <w:t>Pozostałe postanowienia</w:t>
      </w:r>
    </w:p>
    <w:bookmarkEnd w:id="28"/>
    <w:p w14:paraId="12254C02" w14:textId="7228340D" w:rsidR="00BE002B" w:rsidRPr="006901C6" w:rsidRDefault="00843865" w:rsidP="006901C6">
      <w:pPr>
        <w:numPr>
          <w:ilvl w:val="0"/>
          <w:numId w:val="7"/>
        </w:numPr>
        <w:tabs>
          <w:tab w:val="left" w:pos="708"/>
        </w:tabs>
        <w:spacing w:line="312" w:lineRule="auto"/>
        <w:ind w:left="567" w:hanging="567"/>
        <w:rPr>
          <w:rFonts w:eastAsia="Calibri" w:cs="Arial"/>
          <w:szCs w:val="24"/>
        </w:rPr>
      </w:pPr>
      <w:r w:rsidRPr="006901C6">
        <w:rPr>
          <w:rFonts w:eastAsia="Calibri" w:cs="Arial"/>
          <w:szCs w:val="24"/>
        </w:rPr>
        <w:t xml:space="preserve">Złożenie oferty w Postępowaniu jest jednoznaczne z akceptacją treści wzoru umowy, stanowiącego Załącznik </w:t>
      </w:r>
      <w:r w:rsidR="00707EF6" w:rsidRPr="006901C6">
        <w:rPr>
          <w:rFonts w:eastAsia="Calibri" w:cs="Arial"/>
          <w:szCs w:val="24"/>
        </w:rPr>
        <w:t xml:space="preserve">nr </w:t>
      </w:r>
      <w:r w:rsidR="009B70BC" w:rsidRPr="006901C6">
        <w:rPr>
          <w:rFonts w:eastAsia="Calibri" w:cs="Arial"/>
          <w:szCs w:val="24"/>
        </w:rPr>
        <w:t>4</w:t>
      </w:r>
      <w:r w:rsidRPr="006901C6">
        <w:rPr>
          <w:rFonts w:eastAsia="Calibri" w:cs="Arial"/>
          <w:szCs w:val="24"/>
        </w:rPr>
        <w:t xml:space="preserve"> do </w:t>
      </w:r>
      <w:r w:rsidR="003B2571" w:rsidRPr="006901C6">
        <w:rPr>
          <w:rFonts w:eastAsia="Calibri" w:cs="Arial"/>
          <w:szCs w:val="24"/>
        </w:rPr>
        <w:t>Zaproszenia</w:t>
      </w:r>
      <w:r w:rsidRPr="006901C6">
        <w:rPr>
          <w:rFonts w:eastAsia="Calibri" w:cs="Arial"/>
          <w:szCs w:val="24"/>
        </w:rPr>
        <w:t xml:space="preserve">. </w:t>
      </w:r>
    </w:p>
    <w:p w14:paraId="3BE19BE7" w14:textId="77777777" w:rsidR="00BE002B" w:rsidRPr="006901C6" w:rsidRDefault="00843865" w:rsidP="006901C6">
      <w:pPr>
        <w:numPr>
          <w:ilvl w:val="0"/>
          <w:numId w:val="7"/>
        </w:numPr>
        <w:tabs>
          <w:tab w:val="left" w:pos="708"/>
        </w:tabs>
        <w:spacing w:line="312" w:lineRule="auto"/>
        <w:ind w:left="567" w:hanging="567"/>
        <w:rPr>
          <w:rFonts w:eastAsia="Calibri" w:cs="Arial"/>
          <w:szCs w:val="24"/>
        </w:rPr>
      </w:pPr>
      <w:r w:rsidRPr="006901C6">
        <w:rPr>
          <w:rFonts w:eastAsia="Calibri" w:cs="Arial"/>
          <w:szCs w:val="24"/>
        </w:rPr>
        <w:t>W przypadku gdy najkorzystniejsza oferta będzie ofertą Wykonawców wspólnie ubiegających się o  udzielenie zamówienia, Zamawiający żąda przedłożenia umowy regulującej współpracę tych Wykonawców, zawierającą co najmniej:</w:t>
      </w:r>
    </w:p>
    <w:p w14:paraId="5926C914" w14:textId="77777777" w:rsidR="00BE002B" w:rsidRPr="006901C6" w:rsidRDefault="00843865" w:rsidP="006901C6">
      <w:pPr>
        <w:numPr>
          <w:ilvl w:val="0"/>
          <w:numId w:val="8"/>
        </w:numPr>
        <w:spacing w:line="312" w:lineRule="auto"/>
        <w:ind w:left="993" w:hanging="426"/>
        <w:rPr>
          <w:rFonts w:eastAsia="Calibri" w:cs="Arial"/>
          <w:szCs w:val="24"/>
        </w:rPr>
      </w:pPr>
      <w:r w:rsidRPr="006901C6">
        <w:rPr>
          <w:rFonts w:eastAsia="Calibri" w:cs="Arial"/>
          <w:szCs w:val="24"/>
        </w:rPr>
        <w:t>zobowiązanie do realizacji wspólnego przedsięwzięcia gospodarczego, obejmującego swoim zakresem realizację umowy;</w:t>
      </w:r>
    </w:p>
    <w:p w14:paraId="2756DB61" w14:textId="77777777" w:rsidR="006D4756" w:rsidRPr="006901C6" w:rsidRDefault="00843865" w:rsidP="006901C6">
      <w:pPr>
        <w:numPr>
          <w:ilvl w:val="0"/>
          <w:numId w:val="8"/>
        </w:numPr>
        <w:spacing w:line="312" w:lineRule="auto"/>
        <w:ind w:left="993" w:hanging="426"/>
        <w:rPr>
          <w:rFonts w:eastAsia="Calibri" w:cs="Arial"/>
          <w:szCs w:val="24"/>
        </w:rPr>
      </w:pPr>
      <w:r w:rsidRPr="006901C6">
        <w:rPr>
          <w:rFonts w:eastAsia="Calibri" w:cs="Arial"/>
          <w:szCs w:val="24"/>
        </w:rPr>
        <w:t>określenie zakresu działania poszczególnych stron umowy;</w:t>
      </w:r>
    </w:p>
    <w:p w14:paraId="6548A7CE" w14:textId="08E407FC" w:rsidR="00BE002B" w:rsidRPr="006901C6" w:rsidRDefault="006D4756" w:rsidP="006901C6">
      <w:pPr>
        <w:numPr>
          <w:ilvl w:val="0"/>
          <w:numId w:val="8"/>
        </w:numPr>
        <w:spacing w:line="312" w:lineRule="auto"/>
        <w:ind w:left="993" w:hanging="426"/>
        <w:rPr>
          <w:rFonts w:eastAsia="Calibri" w:cs="Arial"/>
          <w:szCs w:val="24"/>
        </w:rPr>
      </w:pPr>
      <w:r w:rsidRPr="006901C6">
        <w:rPr>
          <w:rFonts w:eastAsia="Calibri" w:cs="Arial"/>
          <w:szCs w:val="24"/>
        </w:rPr>
        <w:t>czas obowiązywania umowy, który nie może być krótszy niż termin realizacji zadania będącego przedmiotem umowy zawartej w wyniku prowadzonego postępowania.</w:t>
      </w:r>
    </w:p>
    <w:p w14:paraId="2F5A63AD" w14:textId="77777777" w:rsidR="00BE002B" w:rsidRPr="006901C6" w:rsidRDefault="00843865" w:rsidP="006901C6">
      <w:pPr>
        <w:numPr>
          <w:ilvl w:val="0"/>
          <w:numId w:val="7"/>
        </w:numPr>
        <w:tabs>
          <w:tab w:val="left" w:pos="708"/>
        </w:tabs>
        <w:spacing w:line="312" w:lineRule="auto"/>
        <w:ind w:left="567" w:hanging="567"/>
        <w:rPr>
          <w:rFonts w:eastAsia="Calibri" w:cs="Arial"/>
          <w:szCs w:val="24"/>
        </w:rPr>
      </w:pPr>
      <w:r w:rsidRPr="006901C6">
        <w:rPr>
          <w:rFonts w:eastAsia="Calibri" w:cs="Arial"/>
          <w:szCs w:val="24"/>
        </w:rPr>
        <w:t xml:space="preserve">W przypadku, gdy Wykonawca, którego oferta została wybrana uchyla się od zawarcia umowy, Zamawiającemu przysługuje prawo wyboru oferty najkorzystniejszej spośród </w:t>
      </w:r>
      <w:r w:rsidRPr="006901C6">
        <w:rPr>
          <w:rFonts w:eastAsia="Calibri" w:cs="Arial"/>
          <w:szCs w:val="24"/>
        </w:rPr>
        <w:lastRenderedPageBreak/>
        <w:t>pozostałych ofert bez przeprowadzania ich ponownej oceny, chyba, że Postępowanie zostanie unieważnione.</w:t>
      </w:r>
    </w:p>
    <w:p w14:paraId="574C7EBD" w14:textId="42F5276B" w:rsidR="00A01F6B" w:rsidRPr="006901C6" w:rsidRDefault="009A4EEE" w:rsidP="006901C6">
      <w:pPr>
        <w:pStyle w:val="Akapitzlist"/>
        <w:numPr>
          <w:ilvl w:val="0"/>
          <w:numId w:val="7"/>
        </w:numPr>
        <w:spacing w:line="312" w:lineRule="auto"/>
        <w:contextualSpacing w:val="0"/>
        <w:rPr>
          <w:rFonts w:cs="Arial"/>
          <w:szCs w:val="24"/>
          <w:lang w:eastAsia="en-US"/>
        </w:rPr>
      </w:pPr>
      <w:r w:rsidRPr="006901C6">
        <w:rPr>
          <w:rStyle w:val="Teksttreci"/>
          <w:rFonts w:ascii="Arial" w:hAnsi="Arial" w:cs="Arial"/>
          <w:sz w:val="24"/>
          <w:szCs w:val="24"/>
        </w:rPr>
        <w:t>Zgodnie z</w:t>
      </w:r>
      <w:r w:rsidR="00A01F6B" w:rsidRPr="006901C6">
        <w:rPr>
          <w:rFonts w:cs="Arial"/>
          <w:szCs w:val="24"/>
        </w:rPr>
        <w:t xml:space="preserv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CA6F0DA" w14:textId="0B61D641" w:rsidR="00A01F6B" w:rsidRPr="006901C6" w:rsidRDefault="00A01F6B" w:rsidP="006901C6">
      <w:pPr>
        <w:pStyle w:val="Akapitzlist"/>
        <w:numPr>
          <w:ilvl w:val="0"/>
          <w:numId w:val="104"/>
        </w:numPr>
        <w:spacing w:line="312" w:lineRule="auto"/>
        <w:ind w:left="720"/>
        <w:contextualSpacing w:val="0"/>
        <w:rPr>
          <w:rFonts w:cs="Arial"/>
          <w:i/>
          <w:szCs w:val="24"/>
        </w:rPr>
      </w:pPr>
      <w:r w:rsidRPr="006901C6">
        <w:rPr>
          <w:rFonts w:cs="Arial"/>
          <w:szCs w:val="24"/>
        </w:rPr>
        <w:t>Administratorem danych osobowych</w:t>
      </w:r>
      <w:r w:rsidR="00723AAC" w:rsidRPr="006901C6">
        <w:rPr>
          <w:rFonts w:cs="Arial"/>
          <w:szCs w:val="24"/>
        </w:rPr>
        <w:t xml:space="preserve"> Wykonawcy</w:t>
      </w:r>
      <w:r w:rsidRPr="006901C6">
        <w:rPr>
          <w:rFonts w:cs="Arial"/>
          <w:szCs w:val="24"/>
        </w:rPr>
        <w:t xml:space="preserve"> jest Muzeum Dzieci Polskich – ofiar totalitaryzmu, ul. Piotrkowska 90, 90-103 Łódź, tel. 42 645 45 31, email: </w:t>
      </w:r>
      <w:hyperlink r:id="rId13" w:history="1">
        <w:r w:rsidR="00E92A02">
          <w:rPr>
            <w:rStyle w:val="Hipercze"/>
            <w:rFonts w:cs="Arial"/>
            <w:szCs w:val="24"/>
          </w:rPr>
          <w:t>e-mail</w:t>
        </w:r>
      </w:hyperlink>
      <w:r w:rsidR="00A77C00" w:rsidRPr="006901C6">
        <w:rPr>
          <w:rFonts w:cs="Arial"/>
          <w:szCs w:val="24"/>
        </w:rPr>
        <w:t xml:space="preserve"> </w:t>
      </w:r>
      <w:r w:rsidRPr="006901C6">
        <w:rPr>
          <w:rFonts w:cs="Arial"/>
          <w:szCs w:val="24"/>
        </w:rPr>
        <w:t>reprezentowane przez Dyrektora – dalej zwane Muzeum.</w:t>
      </w:r>
    </w:p>
    <w:p w14:paraId="1B72AD05" w14:textId="42EC7096" w:rsidR="00A01F6B" w:rsidRPr="006901C6" w:rsidRDefault="00A01F6B" w:rsidP="006901C6">
      <w:pPr>
        <w:pStyle w:val="Akapitzlist"/>
        <w:numPr>
          <w:ilvl w:val="0"/>
          <w:numId w:val="104"/>
        </w:numPr>
        <w:spacing w:line="312" w:lineRule="auto"/>
        <w:ind w:left="720"/>
        <w:contextualSpacing w:val="0"/>
        <w:rPr>
          <w:rFonts w:cs="Arial"/>
          <w:i/>
          <w:szCs w:val="24"/>
        </w:rPr>
      </w:pPr>
      <w:r w:rsidRPr="006901C6">
        <w:rPr>
          <w:rFonts w:cs="Arial"/>
          <w:szCs w:val="24"/>
        </w:rPr>
        <w:t xml:space="preserve">Z inspektorem ochrony danych można się skontaktować pisząc na adres: </w:t>
      </w:r>
      <w:hyperlink r:id="rId14" w:history="1">
        <w:r w:rsidR="00E92A02">
          <w:rPr>
            <w:rStyle w:val="Hipercze"/>
            <w:rFonts w:cs="Arial"/>
            <w:szCs w:val="24"/>
          </w:rPr>
          <w:t>e-mail</w:t>
        </w:r>
      </w:hyperlink>
      <w:r w:rsidR="00E92A02">
        <w:rPr>
          <w:rFonts w:cs="Arial"/>
          <w:szCs w:val="24"/>
        </w:rPr>
        <w:t>.</w:t>
      </w:r>
    </w:p>
    <w:p w14:paraId="196459C8" w14:textId="7DEF664A" w:rsidR="00A01F6B" w:rsidRPr="006901C6" w:rsidRDefault="00723AAC" w:rsidP="006901C6">
      <w:pPr>
        <w:pStyle w:val="Akapitzlist"/>
        <w:numPr>
          <w:ilvl w:val="0"/>
          <w:numId w:val="104"/>
        </w:numPr>
        <w:spacing w:line="312" w:lineRule="auto"/>
        <w:ind w:left="720"/>
        <w:contextualSpacing w:val="0"/>
        <w:rPr>
          <w:rFonts w:cs="Arial"/>
          <w:i/>
          <w:szCs w:val="24"/>
        </w:rPr>
      </w:pPr>
      <w:r w:rsidRPr="006901C6">
        <w:rPr>
          <w:rFonts w:cs="Arial"/>
          <w:szCs w:val="24"/>
        </w:rPr>
        <w:t>D</w:t>
      </w:r>
      <w:r w:rsidR="00A01F6B" w:rsidRPr="006901C6">
        <w:rPr>
          <w:rFonts w:cs="Arial"/>
          <w:szCs w:val="24"/>
        </w:rPr>
        <w:t>ane osobowe</w:t>
      </w:r>
      <w:r w:rsidRPr="006901C6">
        <w:rPr>
          <w:rFonts w:cs="Arial"/>
          <w:szCs w:val="24"/>
        </w:rPr>
        <w:t xml:space="preserve"> Wykonawcy</w:t>
      </w:r>
      <w:r w:rsidR="00A01F6B" w:rsidRPr="006901C6">
        <w:rPr>
          <w:rFonts w:cs="Arial"/>
          <w:szCs w:val="24"/>
        </w:rPr>
        <w:t xml:space="preserve"> przetwarzane będą na podstawie:</w:t>
      </w:r>
    </w:p>
    <w:p w14:paraId="39D513A4" w14:textId="526CC614" w:rsidR="00A01F6B" w:rsidRPr="006901C6" w:rsidRDefault="00A01F6B" w:rsidP="006901C6">
      <w:pPr>
        <w:pStyle w:val="Akapitzlist"/>
        <w:spacing w:line="312" w:lineRule="auto"/>
        <w:ind w:firstLine="0"/>
        <w:contextualSpacing w:val="0"/>
        <w:rPr>
          <w:rFonts w:cs="Arial"/>
          <w:szCs w:val="24"/>
        </w:rPr>
      </w:pPr>
      <w:r w:rsidRPr="006901C6">
        <w:rPr>
          <w:rFonts w:cs="Arial"/>
          <w:szCs w:val="24"/>
        </w:rPr>
        <w:t>- art. 6 ust. 1 lit. c</w:t>
      </w:r>
      <w:r w:rsidRPr="006901C6">
        <w:rPr>
          <w:rFonts w:cs="Arial"/>
          <w:i/>
          <w:szCs w:val="24"/>
        </w:rPr>
        <w:t xml:space="preserve"> </w:t>
      </w:r>
      <w:r w:rsidRPr="006901C6">
        <w:rPr>
          <w:rFonts w:cs="Arial"/>
          <w:szCs w:val="24"/>
        </w:rPr>
        <w:t>RODO -</w:t>
      </w:r>
      <w:r w:rsidRPr="006901C6">
        <w:rPr>
          <w:rFonts w:cs="Arial"/>
          <w:szCs w:val="24"/>
          <w:shd w:val="clear" w:color="auto" w:fill="FFFFFF"/>
        </w:rPr>
        <w:t xml:space="preserve"> art. 6 ust. 1 lit. c RODO (przetwarzanie jest niezbędne do wypełnienia obowiązków prawnych ciążących na administratorze wynikających w szczególności z</w:t>
      </w:r>
      <w:r w:rsidR="00F05A19">
        <w:rPr>
          <w:rFonts w:cs="Arial"/>
          <w:szCs w:val="24"/>
          <w:shd w:val="clear" w:color="auto" w:fill="FFFFFF"/>
        </w:rPr>
        <w:t xml:space="preserve"> </w:t>
      </w:r>
      <w:r w:rsidRPr="006901C6">
        <w:rPr>
          <w:rFonts w:cs="Arial"/>
          <w:szCs w:val="24"/>
          <w:shd w:val="clear" w:color="auto" w:fill="FFFFFF"/>
        </w:rPr>
        <w:t xml:space="preserve">przepisów </w:t>
      </w:r>
      <w:r w:rsidRPr="006901C6">
        <w:rPr>
          <w:rStyle w:val="markedcontent"/>
          <w:rFonts w:cs="Arial"/>
          <w:szCs w:val="24"/>
        </w:rPr>
        <w:t xml:space="preserve">ustawy z dnia 27 sierpnia 2009 r. </w:t>
      </w:r>
      <w:r w:rsidRPr="006901C6">
        <w:rPr>
          <w:rStyle w:val="markedcontent"/>
          <w:rFonts w:cs="Arial"/>
          <w:i/>
          <w:iCs/>
          <w:szCs w:val="24"/>
        </w:rPr>
        <w:t>o finansach publicznych,</w:t>
      </w:r>
      <w:r w:rsidRPr="006901C6">
        <w:rPr>
          <w:rStyle w:val="markedcontent"/>
          <w:rFonts w:cs="Arial"/>
          <w:szCs w:val="24"/>
        </w:rPr>
        <w:t xml:space="preserve"> </w:t>
      </w:r>
      <w:r w:rsidRPr="006901C6">
        <w:rPr>
          <w:rFonts w:cs="Arial"/>
          <w:szCs w:val="24"/>
          <w:shd w:val="clear" w:color="auto" w:fill="FFFFFF"/>
        </w:rPr>
        <w:t xml:space="preserve">ustawy z dnia 23 kwietnia 1964 r. </w:t>
      </w:r>
      <w:r w:rsidRPr="006901C6">
        <w:rPr>
          <w:rFonts w:cs="Arial"/>
          <w:i/>
          <w:iCs/>
          <w:szCs w:val="24"/>
          <w:shd w:val="clear" w:color="auto" w:fill="FFFFFF"/>
        </w:rPr>
        <w:t>Kodeks cywilny</w:t>
      </w:r>
      <w:r w:rsidRPr="006901C6">
        <w:rPr>
          <w:rFonts w:cs="Arial"/>
          <w:szCs w:val="24"/>
          <w:shd w:val="clear" w:color="auto" w:fill="FFFFFF"/>
        </w:rPr>
        <w:t xml:space="preserve"> oraz ustawy z dnia 6 września 2001 </w:t>
      </w:r>
      <w:r w:rsidRPr="006901C6">
        <w:rPr>
          <w:rFonts w:cs="Arial"/>
          <w:i/>
          <w:iCs/>
          <w:szCs w:val="24"/>
          <w:shd w:val="clear" w:color="auto" w:fill="FFFFFF"/>
        </w:rPr>
        <w:t>o dostępie do informacji publicznej</w:t>
      </w:r>
      <w:r w:rsidRPr="006901C6">
        <w:rPr>
          <w:rFonts w:cs="Arial"/>
          <w:szCs w:val="24"/>
          <w:shd w:val="clear" w:color="auto" w:fill="FFFFFF"/>
        </w:rPr>
        <w:t>);</w:t>
      </w:r>
    </w:p>
    <w:p w14:paraId="3E5F4715" w14:textId="77777777" w:rsidR="00A01F6B" w:rsidRPr="006901C6" w:rsidRDefault="00A01F6B" w:rsidP="006901C6">
      <w:pPr>
        <w:pStyle w:val="Akapitzlist"/>
        <w:spacing w:line="312" w:lineRule="auto"/>
        <w:ind w:firstLine="0"/>
        <w:contextualSpacing w:val="0"/>
        <w:rPr>
          <w:rFonts w:cs="Arial"/>
          <w:szCs w:val="24"/>
        </w:rPr>
      </w:pPr>
      <w:r w:rsidRPr="006901C6">
        <w:rPr>
          <w:rFonts w:cs="Arial"/>
          <w:szCs w:val="24"/>
          <w:shd w:val="clear" w:color="auto" w:fill="FFFFFF"/>
        </w:rPr>
        <w:t>- art. 6 ust. 1 lit. a RODO - (na podstawie wyrażonej przez Panią/Pana zgody w zakresie danych niewymaganych przepisami prawa np. dodatkowe dane kontaktowe, przy czym zgoda może zostać wycofana w dowolnym momencie bez wpływu na dalszy proces postępowania)</w:t>
      </w:r>
    </w:p>
    <w:p w14:paraId="6836B590" w14:textId="37FD3A85" w:rsidR="00A01F6B" w:rsidRPr="006901C6" w:rsidRDefault="00A01F6B" w:rsidP="006901C6">
      <w:pPr>
        <w:pBdr>
          <w:top w:val="nil"/>
          <w:left w:val="nil"/>
          <w:bottom w:val="nil"/>
          <w:right w:val="nil"/>
          <w:between w:val="nil"/>
        </w:pBdr>
        <w:spacing w:line="312" w:lineRule="auto"/>
        <w:ind w:left="720" w:firstLine="0"/>
        <w:rPr>
          <w:rFonts w:eastAsia="Calibri" w:cs="Arial"/>
          <w:bCs/>
          <w:szCs w:val="24"/>
        </w:rPr>
      </w:pPr>
      <w:r w:rsidRPr="006901C6">
        <w:rPr>
          <w:rFonts w:cs="Arial"/>
          <w:szCs w:val="24"/>
        </w:rPr>
        <w:t xml:space="preserve">w celu związanym z Zaproszeniem do składania ofert </w:t>
      </w:r>
      <w:r w:rsidRPr="006901C6">
        <w:rPr>
          <w:rFonts w:eastAsia="Calibri" w:cs="Arial"/>
          <w:bCs/>
          <w:szCs w:val="24"/>
        </w:rPr>
        <w:t xml:space="preserve">w postępowaniu o udzielenie zamówienia </w:t>
      </w:r>
      <w:r w:rsidRPr="006901C6">
        <w:rPr>
          <w:rFonts w:cs="Arial"/>
          <w:bCs/>
          <w:szCs w:val="24"/>
        </w:rPr>
        <w:t xml:space="preserve">na </w:t>
      </w:r>
      <w:r w:rsidRPr="006901C6">
        <w:rPr>
          <w:rFonts w:eastAsiaTheme="minorHAnsi" w:cs="Arial"/>
          <w:bCs/>
          <w:szCs w:val="24"/>
          <w:lang w:eastAsia="en-US" w:bidi="pl-PL"/>
        </w:rPr>
        <w:t>prowadzenie badania sprawozdania finansowego dla Muzeum dzieci polskich – ofiar totalitaryzmu za rok obrotowy 2025 i 2026.</w:t>
      </w:r>
    </w:p>
    <w:p w14:paraId="15E0335A" w14:textId="387F6CD7" w:rsidR="00A01F6B" w:rsidRPr="006901C6" w:rsidRDefault="00A01F6B" w:rsidP="006901C6">
      <w:pPr>
        <w:pStyle w:val="Akapitzlist"/>
        <w:numPr>
          <w:ilvl w:val="0"/>
          <w:numId w:val="104"/>
        </w:numPr>
        <w:spacing w:line="312" w:lineRule="auto"/>
        <w:ind w:left="720"/>
        <w:contextualSpacing w:val="0"/>
        <w:rPr>
          <w:rFonts w:cs="Arial"/>
          <w:i/>
          <w:szCs w:val="24"/>
        </w:rPr>
      </w:pPr>
      <w:r w:rsidRPr="006901C6">
        <w:rPr>
          <w:rFonts w:cs="Arial"/>
          <w:szCs w:val="24"/>
          <w:shd w:val="clear" w:color="auto" w:fill="FFFFFF"/>
        </w:rPr>
        <w:t xml:space="preserve">W związku z </w:t>
      </w:r>
      <w:r w:rsidRPr="006901C6">
        <w:rPr>
          <w:rFonts w:cs="Arial"/>
          <w:szCs w:val="24"/>
        </w:rPr>
        <w:t>przetwarzaniem danych w celach wskazanych w pkt 3, odbiorcami dan</w:t>
      </w:r>
      <w:r w:rsidR="00723AAC" w:rsidRPr="006901C6">
        <w:rPr>
          <w:rFonts w:cs="Arial"/>
          <w:szCs w:val="24"/>
        </w:rPr>
        <w:t xml:space="preserve">ych </w:t>
      </w:r>
      <w:r w:rsidRPr="006901C6">
        <w:rPr>
          <w:rFonts w:cs="Arial"/>
          <w:szCs w:val="24"/>
        </w:rPr>
        <w:t>osobow</w:t>
      </w:r>
      <w:r w:rsidR="00723AAC" w:rsidRPr="006901C6">
        <w:rPr>
          <w:rFonts w:cs="Arial"/>
          <w:szCs w:val="24"/>
        </w:rPr>
        <w:t>ych Wykonawcy</w:t>
      </w:r>
      <w:r w:rsidRPr="006901C6">
        <w:rPr>
          <w:rFonts w:cs="Arial"/>
          <w:szCs w:val="24"/>
        </w:rPr>
        <w:t xml:space="preserve"> mogą być:</w:t>
      </w:r>
    </w:p>
    <w:p w14:paraId="551EB599" w14:textId="77777777" w:rsidR="00A01F6B" w:rsidRPr="006901C6" w:rsidRDefault="00A01F6B" w:rsidP="006901C6">
      <w:pPr>
        <w:pStyle w:val="Akapitzlist"/>
        <w:shd w:val="clear" w:color="auto" w:fill="FFFFFF"/>
        <w:suppressAutoHyphens/>
        <w:autoSpaceDN w:val="0"/>
        <w:spacing w:line="312" w:lineRule="auto"/>
        <w:ind w:firstLine="0"/>
        <w:contextualSpacing w:val="0"/>
        <w:textAlignment w:val="baseline"/>
        <w:rPr>
          <w:rFonts w:cs="Arial"/>
          <w:szCs w:val="24"/>
        </w:rPr>
      </w:pPr>
      <w:r w:rsidRPr="006901C6">
        <w:rPr>
          <w:rFonts w:cs="Arial"/>
          <w:szCs w:val="24"/>
        </w:rPr>
        <w:t>- organy władzy publicznej oraz podmioty wykonujące zadania publiczne lub działające na zlecenie organów władzy publicznej, w zakresie i celach, które wynikają z przepisów powszechnie obowiązującego prawa;</w:t>
      </w:r>
    </w:p>
    <w:p w14:paraId="16298760" w14:textId="56266EBA" w:rsidR="00A01F6B" w:rsidRPr="006901C6" w:rsidRDefault="00A01F6B" w:rsidP="006901C6">
      <w:pPr>
        <w:pStyle w:val="Akapitzlist"/>
        <w:shd w:val="clear" w:color="auto" w:fill="FFFFFF"/>
        <w:suppressAutoHyphens/>
        <w:autoSpaceDN w:val="0"/>
        <w:spacing w:line="312" w:lineRule="auto"/>
        <w:ind w:firstLine="0"/>
        <w:contextualSpacing w:val="0"/>
        <w:textAlignment w:val="baseline"/>
        <w:rPr>
          <w:rFonts w:cs="Arial"/>
          <w:szCs w:val="24"/>
        </w:rPr>
      </w:pPr>
      <w:r w:rsidRPr="006901C6">
        <w:rPr>
          <w:rFonts w:cs="Arial"/>
          <w:szCs w:val="24"/>
        </w:rPr>
        <w:t>- inne podmioty, które na podstawie stosownych umów podpisanych przez Muzeum przetwarzają dane osobowe dla których administratorem jest Muzeum.</w:t>
      </w:r>
    </w:p>
    <w:p w14:paraId="523B2AB7" w14:textId="7F34982F" w:rsidR="00A01F6B" w:rsidRPr="006901C6" w:rsidRDefault="00A01F6B" w:rsidP="006901C6">
      <w:pPr>
        <w:shd w:val="clear" w:color="auto" w:fill="FFFFFF"/>
        <w:spacing w:line="312" w:lineRule="auto"/>
        <w:ind w:left="425" w:firstLine="0"/>
        <w:rPr>
          <w:rFonts w:cs="Arial"/>
          <w:szCs w:val="24"/>
        </w:rPr>
      </w:pPr>
      <w:r w:rsidRPr="006901C6">
        <w:rPr>
          <w:rFonts w:cs="Arial"/>
          <w:szCs w:val="24"/>
        </w:rPr>
        <w:t xml:space="preserve">5) </w:t>
      </w:r>
      <w:r w:rsidR="00723AAC" w:rsidRPr="006901C6">
        <w:rPr>
          <w:rFonts w:cs="Arial"/>
          <w:szCs w:val="24"/>
        </w:rPr>
        <w:t>D</w:t>
      </w:r>
      <w:r w:rsidRPr="006901C6">
        <w:rPr>
          <w:rFonts w:cs="Arial"/>
          <w:szCs w:val="24"/>
        </w:rPr>
        <w:t>ane osobowe</w:t>
      </w:r>
      <w:r w:rsidR="00723AAC" w:rsidRPr="006901C6">
        <w:rPr>
          <w:rFonts w:cs="Arial"/>
          <w:szCs w:val="24"/>
        </w:rPr>
        <w:t xml:space="preserve"> Wykonawcy</w:t>
      </w:r>
      <w:r w:rsidRPr="006901C6">
        <w:rPr>
          <w:rFonts w:cs="Arial"/>
          <w:szCs w:val="24"/>
        </w:rPr>
        <w:t xml:space="preserve"> będą przechowywane przez okres niezbędny do realizacji celów określonych w pkt 3, a po tym czasie przez okres oraz w zakresie </w:t>
      </w:r>
      <w:r w:rsidRPr="006901C6">
        <w:rPr>
          <w:rFonts w:cs="Arial"/>
          <w:szCs w:val="24"/>
        </w:rPr>
        <w:lastRenderedPageBreak/>
        <w:t xml:space="preserve">wymaganym przez przepisy powszechnie obowiązującego prawa tj. ustawą z dnia 14 lipca 1983 r. </w:t>
      </w:r>
      <w:r w:rsidRPr="006901C6">
        <w:rPr>
          <w:rFonts w:cs="Arial"/>
          <w:i/>
          <w:iCs/>
          <w:szCs w:val="24"/>
        </w:rPr>
        <w:t xml:space="preserve">o narodowym zasobie archiwalnym i archiwach </w:t>
      </w:r>
      <w:r w:rsidRPr="006901C6">
        <w:rPr>
          <w:rFonts w:cs="Arial"/>
          <w:szCs w:val="24"/>
        </w:rPr>
        <w:t>oraz Rzeczowym wykazem akt.</w:t>
      </w:r>
    </w:p>
    <w:p w14:paraId="42E29B34" w14:textId="77777777" w:rsidR="00A01F6B" w:rsidRPr="006901C6" w:rsidRDefault="00A01F6B" w:rsidP="006901C6">
      <w:pPr>
        <w:pStyle w:val="Akapitzlist"/>
        <w:numPr>
          <w:ilvl w:val="0"/>
          <w:numId w:val="105"/>
        </w:numPr>
        <w:shd w:val="clear" w:color="auto" w:fill="FFFFFF"/>
        <w:spacing w:line="312" w:lineRule="auto"/>
        <w:contextualSpacing w:val="0"/>
        <w:rPr>
          <w:rFonts w:cs="Arial"/>
          <w:szCs w:val="24"/>
        </w:rPr>
      </w:pPr>
      <w:r w:rsidRPr="006901C6">
        <w:rPr>
          <w:rFonts w:cs="Arial"/>
          <w:szCs w:val="24"/>
        </w:rPr>
        <w:t>Podanie danych jest dobrowolne, ale niezbędne do udziału w postępowaniu. Podanie dodatkowych danych, których przetwarzanie odbywa się na podstawie zgody jest dobrowolne, a ich niepodanie nie będzie miało wpływu na wybór oferty.</w:t>
      </w:r>
    </w:p>
    <w:p w14:paraId="0A68E2E0" w14:textId="15E33096" w:rsidR="00A01F6B" w:rsidRPr="006901C6" w:rsidRDefault="00A01F6B" w:rsidP="006901C6">
      <w:pPr>
        <w:pStyle w:val="Akapitzlist"/>
        <w:numPr>
          <w:ilvl w:val="0"/>
          <w:numId w:val="105"/>
        </w:numPr>
        <w:shd w:val="clear" w:color="auto" w:fill="FFFFFF"/>
        <w:spacing w:line="312" w:lineRule="auto"/>
        <w:contextualSpacing w:val="0"/>
        <w:rPr>
          <w:rFonts w:cs="Arial"/>
          <w:szCs w:val="24"/>
        </w:rPr>
      </w:pPr>
      <w:r w:rsidRPr="006901C6">
        <w:rPr>
          <w:rFonts w:cs="Arial"/>
          <w:szCs w:val="24"/>
        </w:rPr>
        <w:t>W odniesieniu do</w:t>
      </w:r>
      <w:r w:rsidR="00723AAC" w:rsidRPr="006901C6">
        <w:rPr>
          <w:rFonts w:cs="Arial"/>
          <w:szCs w:val="24"/>
        </w:rPr>
        <w:t xml:space="preserve"> </w:t>
      </w:r>
      <w:r w:rsidRPr="006901C6">
        <w:rPr>
          <w:rFonts w:cs="Arial"/>
          <w:szCs w:val="24"/>
        </w:rPr>
        <w:t>danych osobowych</w:t>
      </w:r>
      <w:r w:rsidR="00723AAC" w:rsidRPr="006901C6">
        <w:rPr>
          <w:rFonts w:cs="Arial"/>
          <w:szCs w:val="24"/>
        </w:rPr>
        <w:t xml:space="preserve"> Wykonawcy </w:t>
      </w:r>
      <w:r w:rsidRPr="006901C6">
        <w:rPr>
          <w:rFonts w:cs="Arial"/>
          <w:szCs w:val="24"/>
        </w:rPr>
        <w:t xml:space="preserve">nie będą podejmowane </w:t>
      </w:r>
      <w:r w:rsidR="00723AAC" w:rsidRPr="006901C6">
        <w:rPr>
          <w:rFonts w:cs="Arial"/>
          <w:szCs w:val="24"/>
        </w:rPr>
        <w:t xml:space="preserve">decyzje </w:t>
      </w:r>
      <w:r w:rsidRPr="006901C6">
        <w:rPr>
          <w:rFonts w:cs="Arial"/>
          <w:szCs w:val="24"/>
        </w:rPr>
        <w:t>w sposób zautomatyzowany, stosowanie do art. 22 RODO;</w:t>
      </w:r>
    </w:p>
    <w:p w14:paraId="74D45BB3" w14:textId="56653A05" w:rsidR="00A01F6B" w:rsidRPr="006901C6" w:rsidRDefault="00723AAC" w:rsidP="006901C6">
      <w:pPr>
        <w:pStyle w:val="Akapitzlist"/>
        <w:numPr>
          <w:ilvl w:val="0"/>
          <w:numId w:val="105"/>
        </w:numPr>
        <w:shd w:val="clear" w:color="auto" w:fill="FFFFFF"/>
        <w:spacing w:line="312" w:lineRule="auto"/>
        <w:contextualSpacing w:val="0"/>
        <w:rPr>
          <w:rFonts w:cs="Arial"/>
          <w:szCs w:val="24"/>
        </w:rPr>
      </w:pPr>
      <w:r w:rsidRPr="006901C6">
        <w:rPr>
          <w:rFonts w:cs="Arial"/>
          <w:szCs w:val="24"/>
        </w:rPr>
        <w:t>Wykonawca posiada</w:t>
      </w:r>
      <w:r w:rsidR="00A01F6B" w:rsidRPr="006901C6">
        <w:rPr>
          <w:rFonts w:cs="Arial"/>
          <w:szCs w:val="24"/>
        </w:rPr>
        <w:t>:</w:t>
      </w:r>
    </w:p>
    <w:p w14:paraId="11CEE84D" w14:textId="2F182977" w:rsidR="00A01F6B" w:rsidRPr="006901C6" w:rsidRDefault="00723AAC" w:rsidP="006901C6">
      <w:pPr>
        <w:spacing w:line="312" w:lineRule="auto"/>
        <w:ind w:firstLine="436"/>
        <w:rPr>
          <w:rFonts w:cs="Arial"/>
          <w:szCs w:val="24"/>
        </w:rPr>
      </w:pPr>
      <w:r w:rsidRPr="006901C6">
        <w:rPr>
          <w:rFonts w:cs="Arial"/>
          <w:szCs w:val="24"/>
        </w:rPr>
        <w:t xml:space="preserve">- </w:t>
      </w:r>
      <w:r w:rsidR="00A01F6B" w:rsidRPr="006901C6">
        <w:rPr>
          <w:rFonts w:cs="Arial"/>
          <w:szCs w:val="24"/>
        </w:rPr>
        <w:t>na podstawie art. 15 RODO prawo dostępu do danych osobowych dotyczących</w:t>
      </w:r>
      <w:r w:rsidR="006B1679">
        <w:rPr>
          <w:rFonts w:cs="Arial"/>
          <w:szCs w:val="24"/>
        </w:rPr>
        <w:t xml:space="preserve"> </w:t>
      </w:r>
      <w:r w:rsidRPr="006901C6">
        <w:rPr>
          <w:rFonts w:cs="Arial"/>
          <w:szCs w:val="24"/>
        </w:rPr>
        <w:t>Wykonawcy</w:t>
      </w:r>
      <w:r w:rsidR="00A01F6B" w:rsidRPr="006901C6">
        <w:rPr>
          <w:rFonts w:cs="Arial"/>
          <w:szCs w:val="24"/>
        </w:rPr>
        <w:t>;</w:t>
      </w:r>
    </w:p>
    <w:p w14:paraId="49B298A1" w14:textId="129B48ED" w:rsidR="00A01F6B" w:rsidRPr="006901C6" w:rsidRDefault="00723AAC" w:rsidP="006901C6">
      <w:pPr>
        <w:pStyle w:val="Akapitzlist"/>
        <w:spacing w:line="312" w:lineRule="auto"/>
        <w:ind w:firstLine="0"/>
        <w:contextualSpacing w:val="0"/>
        <w:rPr>
          <w:rFonts w:cs="Arial"/>
          <w:szCs w:val="24"/>
        </w:rPr>
      </w:pPr>
      <w:r w:rsidRPr="006901C6">
        <w:rPr>
          <w:rFonts w:cs="Arial"/>
          <w:szCs w:val="24"/>
        </w:rPr>
        <w:t xml:space="preserve">- </w:t>
      </w:r>
      <w:r w:rsidR="00A01F6B" w:rsidRPr="006901C6">
        <w:rPr>
          <w:rFonts w:cs="Arial"/>
          <w:szCs w:val="24"/>
        </w:rPr>
        <w:t>na podstawie art. 16 RODO prawo do sprostowania danych osobowych</w:t>
      </w:r>
      <w:r w:rsidRPr="006901C6">
        <w:rPr>
          <w:rFonts w:cs="Arial"/>
          <w:b/>
          <w:szCs w:val="24"/>
          <w:vertAlign w:val="superscript"/>
        </w:rPr>
        <w:t xml:space="preserve"> </w:t>
      </w:r>
      <w:r w:rsidRPr="006901C6">
        <w:rPr>
          <w:rFonts w:cs="Arial"/>
          <w:szCs w:val="24"/>
        </w:rPr>
        <w:t>Wykonawcy;</w:t>
      </w:r>
    </w:p>
    <w:p w14:paraId="63963D57" w14:textId="1FBF2F46" w:rsidR="00A01F6B" w:rsidRPr="006901C6" w:rsidRDefault="00723AAC" w:rsidP="006901C6">
      <w:pPr>
        <w:pStyle w:val="Akapitzlist"/>
        <w:spacing w:line="312" w:lineRule="auto"/>
        <w:ind w:firstLine="0"/>
        <w:contextualSpacing w:val="0"/>
        <w:rPr>
          <w:rFonts w:cs="Arial"/>
          <w:szCs w:val="24"/>
        </w:rPr>
      </w:pPr>
      <w:r w:rsidRPr="006901C6">
        <w:rPr>
          <w:rFonts w:cs="Arial"/>
          <w:szCs w:val="24"/>
        </w:rPr>
        <w:t xml:space="preserve">- </w:t>
      </w:r>
      <w:r w:rsidR="00A01F6B" w:rsidRPr="006901C6">
        <w:rPr>
          <w:rFonts w:cs="Arial"/>
          <w:szCs w:val="24"/>
        </w:rPr>
        <w:t xml:space="preserve">na podstawie art. 18 RODO prawo żądania od administratora ograniczenia przetwarzania danych osobowych z zastrzeżeniem przypadków, o których mowa w art. 18 ust. 2 RODO </w:t>
      </w:r>
    </w:p>
    <w:p w14:paraId="15BC1F2E" w14:textId="7FA329FE" w:rsidR="00A01F6B" w:rsidRPr="006901C6" w:rsidRDefault="00723AAC" w:rsidP="006901C6">
      <w:pPr>
        <w:pStyle w:val="Akapitzlist"/>
        <w:spacing w:line="312" w:lineRule="auto"/>
        <w:ind w:firstLine="0"/>
        <w:contextualSpacing w:val="0"/>
        <w:rPr>
          <w:rFonts w:cs="Arial"/>
          <w:i/>
          <w:szCs w:val="24"/>
        </w:rPr>
      </w:pPr>
      <w:r w:rsidRPr="006901C6">
        <w:rPr>
          <w:rFonts w:cs="Arial"/>
          <w:szCs w:val="24"/>
        </w:rPr>
        <w:t xml:space="preserve">- </w:t>
      </w:r>
      <w:r w:rsidR="00A01F6B" w:rsidRPr="006901C6">
        <w:rPr>
          <w:rFonts w:cs="Arial"/>
          <w:szCs w:val="24"/>
        </w:rPr>
        <w:t>prawo do wniesienia skargi do Prezesa Urzędu Ochrony Danych Osobowych, gdy uzna Pani/Pan, że przetwarzanie danych osobowych Pani/Pana dotyczących narusza przepisy RODO;</w:t>
      </w:r>
    </w:p>
    <w:p w14:paraId="6D04E2C1" w14:textId="5DCB8A63" w:rsidR="00A01F6B" w:rsidRPr="006901C6" w:rsidRDefault="00723AAC" w:rsidP="006901C6">
      <w:pPr>
        <w:pStyle w:val="Akapitzlist"/>
        <w:numPr>
          <w:ilvl w:val="0"/>
          <w:numId w:val="105"/>
        </w:numPr>
        <w:spacing w:line="312" w:lineRule="auto"/>
        <w:contextualSpacing w:val="0"/>
        <w:rPr>
          <w:rFonts w:cs="Arial"/>
          <w:i/>
          <w:szCs w:val="24"/>
        </w:rPr>
      </w:pPr>
      <w:r w:rsidRPr="006901C6">
        <w:rPr>
          <w:rFonts w:cs="Arial"/>
          <w:szCs w:val="24"/>
        </w:rPr>
        <w:t xml:space="preserve">Wykonawcy </w:t>
      </w:r>
      <w:r w:rsidR="00A01F6B" w:rsidRPr="006901C6">
        <w:rPr>
          <w:rFonts w:cs="Arial"/>
          <w:szCs w:val="24"/>
        </w:rPr>
        <w:t>nie przysługuje:</w:t>
      </w:r>
    </w:p>
    <w:p w14:paraId="6F7BE50B" w14:textId="26C711DE" w:rsidR="00A01F6B" w:rsidRPr="006901C6" w:rsidRDefault="00723AAC" w:rsidP="006901C6">
      <w:pPr>
        <w:pStyle w:val="Akapitzlist"/>
        <w:spacing w:line="312" w:lineRule="auto"/>
        <w:ind w:firstLine="0"/>
        <w:contextualSpacing w:val="0"/>
        <w:rPr>
          <w:rFonts w:cs="Arial"/>
          <w:i/>
          <w:szCs w:val="24"/>
        </w:rPr>
      </w:pPr>
      <w:r w:rsidRPr="006901C6">
        <w:rPr>
          <w:rFonts w:cs="Arial"/>
          <w:szCs w:val="24"/>
        </w:rPr>
        <w:t xml:space="preserve">- </w:t>
      </w:r>
      <w:r w:rsidR="00A01F6B" w:rsidRPr="006901C6">
        <w:rPr>
          <w:rFonts w:cs="Arial"/>
          <w:szCs w:val="24"/>
        </w:rPr>
        <w:t>w związku z art. 17 ust. 3 lit. b, d lub e RODO prawo do usunięcia danych osobowych;</w:t>
      </w:r>
    </w:p>
    <w:p w14:paraId="7F0EDC97" w14:textId="69B56888" w:rsidR="00A01F6B" w:rsidRPr="006901C6" w:rsidRDefault="00723AAC" w:rsidP="006901C6">
      <w:pPr>
        <w:pStyle w:val="Akapitzlist"/>
        <w:spacing w:line="312" w:lineRule="auto"/>
        <w:ind w:firstLine="0"/>
        <w:contextualSpacing w:val="0"/>
        <w:rPr>
          <w:rFonts w:cs="Arial"/>
          <w:b/>
          <w:i/>
          <w:szCs w:val="24"/>
        </w:rPr>
      </w:pPr>
      <w:r w:rsidRPr="006901C6">
        <w:rPr>
          <w:rFonts w:cs="Arial"/>
          <w:szCs w:val="24"/>
        </w:rPr>
        <w:t xml:space="preserve">- </w:t>
      </w:r>
      <w:r w:rsidR="00A01F6B" w:rsidRPr="006901C6">
        <w:rPr>
          <w:rFonts w:cs="Arial"/>
          <w:szCs w:val="24"/>
        </w:rPr>
        <w:t>prawo do przenoszenia danych osobowych, o którym mowa w art. 20 RODO;</w:t>
      </w:r>
    </w:p>
    <w:p w14:paraId="07B71FD5" w14:textId="1E9746F1" w:rsidR="009A4EEE" w:rsidRPr="006901C6" w:rsidRDefault="00723AAC" w:rsidP="006901C6">
      <w:pPr>
        <w:pStyle w:val="Akapitzlist"/>
        <w:spacing w:line="312" w:lineRule="auto"/>
        <w:ind w:firstLine="0"/>
        <w:contextualSpacing w:val="0"/>
        <w:rPr>
          <w:rStyle w:val="Teksttreci"/>
          <w:rFonts w:ascii="Arial" w:eastAsia="Times New Roman" w:hAnsi="Arial" w:cs="Arial"/>
          <w:b/>
          <w:i/>
          <w:sz w:val="24"/>
          <w:szCs w:val="24"/>
        </w:rPr>
      </w:pPr>
      <w:r w:rsidRPr="006901C6">
        <w:rPr>
          <w:rFonts w:cs="Arial"/>
          <w:szCs w:val="24"/>
        </w:rPr>
        <w:t xml:space="preserve">- </w:t>
      </w:r>
      <w:r w:rsidR="00A01F6B" w:rsidRPr="006901C6">
        <w:rPr>
          <w:rFonts w:cs="Arial"/>
          <w:szCs w:val="24"/>
        </w:rPr>
        <w:t>na podstawie art. 21 RODO prawo sprzeciwu, wobec przetwarzania danych osobowych, gdyż podstawą prawną przetwarzania Pani/Pana danych osobowych jest art. 6 ust. 1 lit. c RODO</w:t>
      </w:r>
    </w:p>
    <w:p w14:paraId="326C4CEF" w14:textId="2D9DF8C0" w:rsidR="00BE002B" w:rsidRPr="00E92A02" w:rsidRDefault="009A4EEE" w:rsidP="00E92A02">
      <w:pPr>
        <w:pStyle w:val="Teksttreci0"/>
        <w:numPr>
          <w:ilvl w:val="0"/>
          <w:numId w:val="7"/>
        </w:numPr>
        <w:spacing w:before="120" w:after="120" w:line="312" w:lineRule="auto"/>
        <w:ind w:left="567" w:hanging="567"/>
        <w:rPr>
          <w:rFonts w:ascii="Arial" w:hAnsi="Arial" w:cs="Arial"/>
          <w:sz w:val="24"/>
          <w:szCs w:val="24"/>
        </w:rPr>
      </w:pPr>
      <w:r w:rsidRPr="006901C6">
        <w:rPr>
          <w:rStyle w:val="Teksttreci"/>
          <w:rFonts w:ascii="Arial" w:hAnsi="Arial" w:cs="Arial"/>
          <w:sz w:val="24"/>
          <w:szCs w:val="24"/>
        </w:rPr>
        <w:t xml:space="preserve">Do obowiązków Wykonawcy ubiegającego się o udzielenie zamówienia publicznego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 Ponadto Wykonawca będzie musiał wypełnić </w:t>
      </w:r>
      <w:r w:rsidRPr="006901C6">
        <w:rPr>
          <w:rStyle w:val="Teksttreci"/>
          <w:rFonts w:ascii="Arial" w:hAnsi="Arial" w:cs="Arial"/>
          <w:sz w:val="24"/>
          <w:szCs w:val="24"/>
        </w:rPr>
        <w:lastRenderedPageBreak/>
        <w:t>obowiązek informacyjny wynikający z art. 14 RODO względem osób fizycznych, których dane przekazuje Zamawiającemu i których dane pośrednio pozyskał, chyba że ma zastosowanie co najmniej jedno z wyłączeń, o których mowa w art. 14 ust. 5 RODO. W celu zapewnienia, że Wykonawca wypełnił ww. obowiązki informacyjne oraz ochrony prawnie uzasadnionych interesów osoby trzeciej, której dane zostały przekazane w związku z udziałem w przedmiotowym postępowaniu, Wykonawca składa (o ile dotyczy) stosowne oświadczenie w formularzu oferty.</w:t>
      </w:r>
    </w:p>
    <w:p w14:paraId="7FD04E4D" w14:textId="63AA6B27" w:rsidR="00BE002B" w:rsidRPr="006901C6" w:rsidRDefault="00843865" w:rsidP="006901C6">
      <w:pPr>
        <w:pBdr>
          <w:top w:val="nil"/>
          <w:left w:val="nil"/>
          <w:bottom w:val="nil"/>
          <w:right w:val="nil"/>
          <w:between w:val="nil"/>
        </w:pBdr>
        <w:spacing w:line="312" w:lineRule="auto"/>
        <w:rPr>
          <w:rFonts w:eastAsia="Calibri" w:cs="Arial"/>
          <w:szCs w:val="24"/>
        </w:rPr>
      </w:pPr>
      <w:r w:rsidRPr="006901C6">
        <w:rPr>
          <w:rFonts w:eastAsia="Calibri" w:cs="Arial"/>
          <w:szCs w:val="24"/>
        </w:rPr>
        <w:t xml:space="preserve">Wykaz załączników do </w:t>
      </w:r>
      <w:r w:rsidR="008C0D46" w:rsidRPr="006901C6">
        <w:rPr>
          <w:rFonts w:eastAsia="Calibri" w:cs="Arial"/>
          <w:szCs w:val="24"/>
        </w:rPr>
        <w:t>Zaproszenia</w:t>
      </w:r>
      <w:r w:rsidRPr="006901C6">
        <w:rPr>
          <w:rFonts w:eastAsia="Calibri" w:cs="Arial"/>
          <w:szCs w:val="24"/>
        </w:rPr>
        <w:t>:</w:t>
      </w:r>
    </w:p>
    <w:p w14:paraId="7558EC3C" w14:textId="77777777" w:rsidR="00BE002B" w:rsidRPr="006901C6" w:rsidRDefault="00843865" w:rsidP="006901C6">
      <w:pPr>
        <w:numPr>
          <w:ilvl w:val="0"/>
          <w:numId w:val="3"/>
        </w:numPr>
        <w:pBdr>
          <w:top w:val="nil"/>
          <w:left w:val="nil"/>
          <w:bottom w:val="nil"/>
          <w:right w:val="nil"/>
          <w:between w:val="nil"/>
        </w:pBdr>
        <w:spacing w:line="312" w:lineRule="auto"/>
        <w:ind w:left="993" w:hanging="426"/>
        <w:rPr>
          <w:rFonts w:eastAsia="Calibri" w:cs="Arial"/>
          <w:szCs w:val="24"/>
        </w:rPr>
      </w:pPr>
      <w:r w:rsidRPr="006901C6">
        <w:rPr>
          <w:rFonts w:eastAsia="Calibri" w:cs="Arial"/>
          <w:szCs w:val="24"/>
        </w:rPr>
        <w:t>Załącznik nr 1 - Wzór formularza ofertowego;</w:t>
      </w:r>
    </w:p>
    <w:p w14:paraId="6F6BBB32" w14:textId="77777777" w:rsidR="00BE002B" w:rsidRPr="006901C6" w:rsidRDefault="00843865" w:rsidP="006901C6">
      <w:pPr>
        <w:numPr>
          <w:ilvl w:val="0"/>
          <w:numId w:val="3"/>
        </w:numPr>
        <w:pBdr>
          <w:top w:val="nil"/>
          <w:left w:val="nil"/>
          <w:bottom w:val="nil"/>
          <w:right w:val="nil"/>
          <w:between w:val="nil"/>
        </w:pBdr>
        <w:spacing w:line="312" w:lineRule="auto"/>
        <w:ind w:left="993" w:hanging="426"/>
        <w:rPr>
          <w:rFonts w:eastAsia="Calibri" w:cs="Arial"/>
          <w:szCs w:val="24"/>
        </w:rPr>
      </w:pPr>
      <w:r w:rsidRPr="006901C6">
        <w:rPr>
          <w:rFonts w:eastAsia="Calibri" w:cs="Arial"/>
          <w:szCs w:val="24"/>
        </w:rPr>
        <w:t>Załącznik nr 2 - Wzór oświadczenia o braku podstaw do wykluczenia z Postępowania;</w:t>
      </w:r>
    </w:p>
    <w:p w14:paraId="12F961AE" w14:textId="4382C7DF" w:rsidR="00263160" w:rsidRPr="006901C6" w:rsidRDefault="0008404D" w:rsidP="006901C6">
      <w:pPr>
        <w:numPr>
          <w:ilvl w:val="0"/>
          <w:numId w:val="3"/>
        </w:numPr>
        <w:pBdr>
          <w:top w:val="nil"/>
          <w:left w:val="nil"/>
          <w:bottom w:val="nil"/>
          <w:right w:val="nil"/>
          <w:between w:val="nil"/>
        </w:pBdr>
        <w:spacing w:line="312" w:lineRule="auto"/>
        <w:rPr>
          <w:rFonts w:eastAsia="Calibri" w:cs="Arial"/>
          <w:szCs w:val="24"/>
        </w:rPr>
      </w:pPr>
      <w:r w:rsidRPr="006901C6">
        <w:rPr>
          <w:rFonts w:eastAsia="Calibri" w:cs="Arial"/>
          <w:szCs w:val="24"/>
        </w:rPr>
        <w:t>Załącznik nr 3</w:t>
      </w:r>
      <w:r w:rsidR="00263160" w:rsidRPr="006901C6">
        <w:rPr>
          <w:rFonts w:eastAsia="Calibri" w:cs="Arial"/>
          <w:szCs w:val="24"/>
        </w:rPr>
        <w:t xml:space="preserve"> do – wzór oświadczenia o braku podstaw wykluczenia w związku z przyjęciem przez Polskę rozwiązań w zakresie przeciwdziałania wspieraniu agresji na Ukrainę oraz służących ochronie bezpieczeństwa narodowego</w:t>
      </w:r>
    </w:p>
    <w:p w14:paraId="04251513" w14:textId="4FC3D291" w:rsidR="00AE410E" w:rsidRPr="006901C6" w:rsidRDefault="00AE410E" w:rsidP="006901C6">
      <w:pPr>
        <w:numPr>
          <w:ilvl w:val="0"/>
          <w:numId w:val="3"/>
        </w:numPr>
        <w:pBdr>
          <w:top w:val="nil"/>
          <w:left w:val="nil"/>
          <w:bottom w:val="nil"/>
          <w:right w:val="nil"/>
          <w:between w:val="nil"/>
        </w:pBdr>
        <w:spacing w:line="312" w:lineRule="auto"/>
        <w:rPr>
          <w:rFonts w:eastAsia="Calibri" w:cs="Arial"/>
          <w:szCs w:val="24"/>
        </w:rPr>
      </w:pPr>
      <w:r w:rsidRPr="006901C6">
        <w:rPr>
          <w:rFonts w:eastAsia="Calibri" w:cs="Arial"/>
          <w:szCs w:val="24"/>
        </w:rPr>
        <w:t xml:space="preserve">Załącznik </w:t>
      </w:r>
      <w:r w:rsidR="00707EF6" w:rsidRPr="006901C6">
        <w:rPr>
          <w:rFonts w:eastAsia="Calibri" w:cs="Arial"/>
          <w:szCs w:val="24"/>
        </w:rPr>
        <w:t>nr 4</w:t>
      </w:r>
      <w:r w:rsidRPr="006901C6">
        <w:rPr>
          <w:rFonts w:eastAsia="Calibri" w:cs="Arial"/>
          <w:szCs w:val="24"/>
        </w:rPr>
        <w:t xml:space="preserve"> do – Wzór </w:t>
      </w:r>
      <w:r w:rsidR="009A4EEE" w:rsidRPr="006901C6">
        <w:rPr>
          <w:rFonts w:eastAsia="Calibri" w:cs="Arial"/>
          <w:szCs w:val="24"/>
        </w:rPr>
        <w:t>umowy</w:t>
      </w:r>
    </w:p>
    <w:p w14:paraId="56DDDC0F" w14:textId="51A91C19" w:rsidR="00C55EBC" w:rsidRPr="00C55EBC" w:rsidRDefault="00707EF6" w:rsidP="00C55EBC">
      <w:pPr>
        <w:numPr>
          <w:ilvl w:val="0"/>
          <w:numId w:val="3"/>
        </w:numPr>
        <w:pBdr>
          <w:top w:val="nil"/>
          <w:left w:val="nil"/>
          <w:bottom w:val="nil"/>
          <w:right w:val="nil"/>
          <w:between w:val="nil"/>
        </w:pBdr>
        <w:spacing w:line="312" w:lineRule="auto"/>
        <w:ind w:left="993" w:hanging="426"/>
        <w:rPr>
          <w:rFonts w:cs="Arial"/>
          <w:szCs w:val="24"/>
        </w:rPr>
      </w:pPr>
      <w:r w:rsidRPr="00C55EBC">
        <w:rPr>
          <w:rFonts w:eastAsia="Calibri" w:cs="Arial"/>
          <w:szCs w:val="24"/>
        </w:rPr>
        <w:t>Załącznik nr 5 do</w:t>
      </w:r>
      <w:r w:rsidR="00843865" w:rsidRPr="00C55EBC">
        <w:rPr>
          <w:rFonts w:eastAsia="Calibri" w:cs="Arial"/>
          <w:szCs w:val="24"/>
        </w:rPr>
        <w:t xml:space="preserve"> - Wzór </w:t>
      </w:r>
      <w:r w:rsidR="009A4EEE" w:rsidRPr="00C55EBC">
        <w:rPr>
          <w:rFonts w:eastAsia="Calibri" w:cs="Arial"/>
          <w:szCs w:val="24"/>
        </w:rPr>
        <w:t xml:space="preserve">wykazu </w:t>
      </w:r>
      <w:r w:rsidR="00711430" w:rsidRPr="00C55EBC">
        <w:rPr>
          <w:rFonts w:eastAsia="Calibri" w:cs="Arial"/>
          <w:szCs w:val="24"/>
        </w:rPr>
        <w:t>usług</w:t>
      </w:r>
      <w:bookmarkStart w:id="29" w:name="_Toc145058734"/>
      <w:r w:rsidR="00C55EBC" w:rsidRPr="00C55EBC">
        <w:rPr>
          <w:rFonts w:cs="Arial"/>
          <w:szCs w:val="24"/>
        </w:rPr>
        <w:br w:type="page"/>
      </w:r>
    </w:p>
    <w:p w14:paraId="0ACAE388" w14:textId="65A713B7" w:rsidR="00C55EBC" w:rsidRPr="001B72DA" w:rsidRDefault="00843865" w:rsidP="001B72DA">
      <w:pPr>
        <w:pStyle w:val="Nagwek10"/>
        <w:rPr>
          <w:szCs w:val="32"/>
        </w:rPr>
      </w:pPr>
      <w:r w:rsidRPr="00C55EBC">
        <w:rPr>
          <w:szCs w:val="32"/>
        </w:rPr>
        <w:lastRenderedPageBreak/>
        <w:t xml:space="preserve">Załącznik nr 1 do </w:t>
      </w:r>
      <w:r w:rsidR="008C0D46" w:rsidRPr="00C55EBC">
        <w:rPr>
          <w:szCs w:val="32"/>
        </w:rPr>
        <w:t>Zaproszenia</w:t>
      </w:r>
      <w:r w:rsidRPr="00C55EBC">
        <w:rPr>
          <w:szCs w:val="32"/>
        </w:rPr>
        <w:t xml:space="preserve"> – wzór formularza ofertowego</w:t>
      </w:r>
      <w:bookmarkEnd w:id="29"/>
    </w:p>
    <w:p w14:paraId="0B73673C" w14:textId="00B84C18" w:rsidR="009A4EEE" w:rsidRPr="00E92A02" w:rsidRDefault="00843865" w:rsidP="00E92A02">
      <w:pPr>
        <w:pBdr>
          <w:top w:val="nil"/>
          <w:left w:val="nil"/>
          <w:bottom w:val="nil"/>
          <w:right w:val="nil"/>
          <w:between w:val="nil"/>
        </w:pBdr>
        <w:spacing w:line="312" w:lineRule="auto"/>
        <w:ind w:left="0" w:firstLine="0"/>
        <w:rPr>
          <w:rFonts w:eastAsia="Calibri" w:cs="Arial"/>
          <w:b/>
          <w:smallCaps/>
          <w:szCs w:val="24"/>
        </w:rPr>
      </w:pPr>
      <w:r w:rsidRPr="006901C6">
        <w:rPr>
          <w:rFonts w:eastAsia="Calibri" w:cs="Arial"/>
          <w:b/>
          <w:smallCaps/>
          <w:szCs w:val="24"/>
        </w:rPr>
        <w:t>OFERTA</w:t>
      </w:r>
    </w:p>
    <w:p w14:paraId="654C2004" w14:textId="77777777" w:rsidR="009A4EEE" w:rsidRPr="006901C6" w:rsidRDefault="009A4EEE" w:rsidP="006901C6">
      <w:pPr>
        <w:pBdr>
          <w:top w:val="nil"/>
          <w:left w:val="nil"/>
          <w:bottom w:val="nil"/>
          <w:right w:val="nil"/>
          <w:between w:val="nil"/>
        </w:pBdr>
        <w:spacing w:line="312" w:lineRule="auto"/>
        <w:ind w:left="4961"/>
        <w:rPr>
          <w:rFonts w:eastAsia="Calibri" w:cs="Arial"/>
          <w:b/>
          <w:szCs w:val="24"/>
        </w:rPr>
      </w:pPr>
      <w:r w:rsidRPr="006901C6">
        <w:rPr>
          <w:rFonts w:eastAsia="Calibri" w:cs="Arial"/>
          <w:b/>
          <w:szCs w:val="24"/>
        </w:rPr>
        <w:t>Muzeum Dzieci Polskich - ofiar totalitaryzmu</w:t>
      </w:r>
    </w:p>
    <w:p w14:paraId="347534A3" w14:textId="77777777" w:rsidR="009A4EEE" w:rsidRPr="006901C6" w:rsidRDefault="009A4EEE" w:rsidP="006901C6">
      <w:pPr>
        <w:pBdr>
          <w:top w:val="nil"/>
          <w:left w:val="nil"/>
          <w:bottom w:val="nil"/>
          <w:right w:val="nil"/>
          <w:between w:val="nil"/>
        </w:pBdr>
        <w:spacing w:line="312" w:lineRule="auto"/>
        <w:ind w:left="4678" w:hanging="1"/>
        <w:rPr>
          <w:rFonts w:eastAsia="Calibri" w:cs="Arial"/>
          <w:b/>
          <w:szCs w:val="24"/>
        </w:rPr>
      </w:pPr>
      <w:r w:rsidRPr="006901C6">
        <w:rPr>
          <w:rFonts w:eastAsia="Calibri" w:cs="Arial"/>
          <w:b/>
          <w:szCs w:val="24"/>
        </w:rPr>
        <w:t>Niemiecki nazistowski obóz dla polskich dzieci w Łodzi (1942-1945)</w:t>
      </w:r>
    </w:p>
    <w:p w14:paraId="015A231C" w14:textId="394BF7A1" w:rsidR="009A4EEE" w:rsidRPr="00E92A02" w:rsidRDefault="009A4EEE" w:rsidP="00E92A02">
      <w:pPr>
        <w:pBdr>
          <w:top w:val="nil"/>
          <w:left w:val="nil"/>
          <w:bottom w:val="nil"/>
          <w:right w:val="nil"/>
          <w:between w:val="nil"/>
        </w:pBdr>
        <w:spacing w:line="312" w:lineRule="auto"/>
        <w:ind w:left="4961"/>
        <w:rPr>
          <w:rFonts w:eastAsia="Calibri" w:cs="Arial"/>
          <w:b/>
          <w:szCs w:val="24"/>
        </w:rPr>
      </w:pPr>
      <w:r w:rsidRPr="006901C6">
        <w:rPr>
          <w:rFonts w:eastAsia="Calibri" w:cs="Arial"/>
          <w:b/>
          <w:szCs w:val="24"/>
        </w:rPr>
        <w:t xml:space="preserve">ul. Piotrkowska 90,  90-103 Łódź              </w:t>
      </w:r>
    </w:p>
    <w:p w14:paraId="39C46723" w14:textId="3006B355" w:rsidR="00105F4B" w:rsidRPr="006901C6" w:rsidRDefault="00105F4B" w:rsidP="006901C6">
      <w:pPr>
        <w:pBdr>
          <w:top w:val="nil"/>
          <w:left w:val="nil"/>
          <w:bottom w:val="nil"/>
          <w:right w:val="nil"/>
          <w:between w:val="nil"/>
        </w:pBdr>
        <w:spacing w:line="312" w:lineRule="auto"/>
        <w:rPr>
          <w:rFonts w:eastAsia="Calibri" w:cs="Arial"/>
          <w:b/>
          <w:bCs/>
          <w:szCs w:val="24"/>
        </w:rPr>
      </w:pPr>
      <w:r w:rsidRPr="006901C6">
        <w:rPr>
          <w:rFonts w:eastAsia="Calibri" w:cs="Arial"/>
          <w:b/>
          <w:bCs/>
          <w:szCs w:val="24"/>
        </w:rPr>
        <w:t>Dane Wykonawcy</w:t>
      </w:r>
    </w:p>
    <w:p w14:paraId="727DC065" w14:textId="01EF8D7C" w:rsidR="00105F4B" w:rsidRPr="006901C6" w:rsidRDefault="00105F4B" w:rsidP="006901C6">
      <w:pPr>
        <w:pBdr>
          <w:top w:val="nil"/>
          <w:left w:val="nil"/>
          <w:bottom w:val="nil"/>
          <w:right w:val="nil"/>
          <w:between w:val="nil"/>
        </w:pBdr>
        <w:spacing w:line="312" w:lineRule="auto"/>
        <w:rPr>
          <w:rFonts w:eastAsia="Calibri" w:cs="Arial"/>
          <w:szCs w:val="24"/>
        </w:rPr>
      </w:pPr>
      <w:r w:rsidRPr="006901C6">
        <w:rPr>
          <w:rFonts w:eastAsia="Calibri" w:cs="Arial"/>
          <w:szCs w:val="24"/>
        </w:rPr>
        <w:t>………………………………………………………………………………………………………………………………………………………………………</w:t>
      </w:r>
    </w:p>
    <w:p w14:paraId="6203A846" w14:textId="415B7AB1" w:rsidR="00105F4B" w:rsidRPr="006901C6" w:rsidRDefault="00105F4B" w:rsidP="006901C6">
      <w:pPr>
        <w:pBdr>
          <w:top w:val="nil"/>
          <w:left w:val="nil"/>
          <w:bottom w:val="nil"/>
          <w:right w:val="nil"/>
          <w:between w:val="nil"/>
        </w:pBdr>
        <w:spacing w:line="312" w:lineRule="auto"/>
        <w:rPr>
          <w:rFonts w:eastAsia="Calibri" w:cs="Arial"/>
          <w:szCs w:val="24"/>
        </w:rPr>
      </w:pPr>
      <w:r w:rsidRPr="006901C6">
        <w:rPr>
          <w:rFonts w:eastAsia="Calibri" w:cs="Arial"/>
          <w:szCs w:val="24"/>
        </w:rPr>
        <w:t>……………………………………………………………………………………………………………………………………………………………………..</w:t>
      </w:r>
    </w:p>
    <w:p w14:paraId="2B229B22" w14:textId="61E68367" w:rsidR="009A4EEE" w:rsidRPr="006901C6" w:rsidRDefault="009A4EEE" w:rsidP="006901C6">
      <w:pPr>
        <w:pBdr>
          <w:top w:val="nil"/>
          <w:left w:val="nil"/>
          <w:bottom w:val="nil"/>
          <w:right w:val="nil"/>
          <w:between w:val="nil"/>
        </w:pBdr>
        <w:spacing w:line="312" w:lineRule="auto"/>
        <w:rPr>
          <w:rFonts w:eastAsia="Calibri" w:cs="Arial"/>
          <w:szCs w:val="24"/>
        </w:rPr>
      </w:pPr>
      <w:r w:rsidRPr="006901C6">
        <w:rPr>
          <w:rFonts w:eastAsia="Calibri" w:cs="Arial"/>
          <w:szCs w:val="24"/>
        </w:rPr>
        <w:t>……………………………………………………………………………………………………………………………………………………………</w:t>
      </w:r>
      <w:r w:rsidR="00105F4B" w:rsidRPr="006901C6">
        <w:rPr>
          <w:rFonts w:eastAsia="Calibri" w:cs="Arial"/>
          <w:szCs w:val="24"/>
        </w:rPr>
        <w:t>………..</w:t>
      </w:r>
    </w:p>
    <w:p w14:paraId="69A63E57" w14:textId="28E1D849" w:rsidR="009A4EEE" w:rsidRPr="006901C6" w:rsidRDefault="009A4EEE" w:rsidP="006901C6">
      <w:pPr>
        <w:pBdr>
          <w:top w:val="nil"/>
          <w:left w:val="nil"/>
          <w:bottom w:val="nil"/>
          <w:right w:val="nil"/>
          <w:between w:val="nil"/>
        </w:pBdr>
        <w:spacing w:line="312" w:lineRule="auto"/>
        <w:rPr>
          <w:rFonts w:eastAsia="Calibri" w:cs="Arial"/>
          <w:szCs w:val="24"/>
        </w:rPr>
      </w:pPr>
      <w:r w:rsidRPr="006901C6">
        <w:rPr>
          <w:rFonts w:eastAsia="Calibri" w:cs="Arial"/>
          <w:szCs w:val="24"/>
        </w:rPr>
        <w:t>…………………………………………………………………………………………………………………………………………………………...</w:t>
      </w:r>
      <w:r w:rsidR="00105F4B" w:rsidRPr="006901C6">
        <w:rPr>
          <w:rFonts w:eastAsia="Calibri" w:cs="Arial"/>
          <w:szCs w:val="24"/>
        </w:rPr>
        <w:t>...........</w:t>
      </w:r>
    </w:p>
    <w:p w14:paraId="00FA9BCA" w14:textId="3267BD32" w:rsidR="00105F4B" w:rsidRPr="00E92A02" w:rsidRDefault="009A4EEE" w:rsidP="00E9080F">
      <w:pPr>
        <w:pBdr>
          <w:top w:val="nil"/>
          <w:left w:val="nil"/>
          <w:bottom w:val="nil"/>
          <w:right w:val="nil"/>
          <w:between w:val="nil"/>
        </w:pBdr>
        <w:spacing w:line="312" w:lineRule="auto"/>
        <w:ind w:left="0" w:firstLine="0"/>
        <w:rPr>
          <w:rFonts w:eastAsia="Calibri" w:cs="Arial"/>
          <w:szCs w:val="24"/>
        </w:rPr>
      </w:pPr>
      <w:r w:rsidRPr="006901C6">
        <w:rPr>
          <w:rFonts w:eastAsia="Calibri" w:cs="Arial"/>
          <w:i/>
          <w:szCs w:val="24"/>
        </w:rPr>
        <w:t>Nazwa (firma, NIP, REGON) i dokładny adres Wykonawcy</w:t>
      </w:r>
      <w:r w:rsidR="00C55EBC">
        <w:rPr>
          <w:rFonts w:eastAsia="Calibri" w:cs="Arial"/>
          <w:i/>
          <w:szCs w:val="24"/>
        </w:rPr>
        <w:t xml:space="preserve"> </w:t>
      </w:r>
      <w:r w:rsidRPr="006901C6">
        <w:rPr>
          <w:rFonts w:eastAsia="Calibri" w:cs="Arial"/>
          <w:i/>
          <w:szCs w:val="24"/>
        </w:rPr>
        <w:t>(w przypadku składania oferty przez podmioty występujące wspólnie należy podać</w:t>
      </w:r>
      <w:r w:rsidR="00C55EBC">
        <w:rPr>
          <w:rFonts w:eastAsia="Calibri" w:cs="Arial"/>
          <w:i/>
          <w:szCs w:val="24"/>
        </w:rPr>
        <w:t xml:space="preserve"> </w:t>
      </w:r>
      <w:r w:rsidRPr="006901C6">
        <w:rPr>
          <w:rFonts w:eastAsia="Calibri" w:cs="Arial"/>
          <w:i/>
          <w:szCs w:val="24"/>
        </w:rPr>
        <w:t>nazwy, NIPy, REGONy i dokładne adresy wszystkich podmiotów wspólnie ubiegających się o udzielenie zamówienia)</w:t>
      </w:r>
    </w:p>
    <w:p w14:paraId="419A3180" w14:textId="433D3328" w:rsidR="009A4EEE" w:rsidRPr="006901C6" w:rsidRDefault="009A4EEE" w:rsidP="00E9080F">
      <w:pPr>
        <w:pBdr>
          <w:top w:val="nil"/>
          <w:left w:val="nil"/>
          <w:bottom w:val="nil"/>
          <w:right w:val="nil"/>
          <w:between w:val="nil"/>
        </w:pBdr>
        <w:spacing w:line="312" w:lineRule="auto"/>
        <w:ind w:left="0" w:firstLine="0"/>
        <w:rPr>
          <w:rFonts w:eastAsia="Calibri" w:cs="Arial"/>
          <w:position w:val="-1"/>
          <w:szCs w:val="24"/>
          <w:lang w:eastAsia="en-US"/>
        </w:rPr>
      </w:pPr>
      <w:r w:rsidRPr="006901C6">
        <w:rPr>
          <w:rFonts w:eastAsia="Calibri" w:cs="Arial"/>
          <w:position w:val="-1"/>
          <w:szCs w:val="24"/>
          <w:lang w:eastAsia="en-US"/>
        </w:rPr>
        <w:t>Oferujemy wykonanie zamówienia w postępowaniu o udzielenie zamówienia o nazwie</w:t>
      </w:r>
      <w:r w:rsidR="008C0D46" w:rsidRPr="006901C6">
        <w:rPr>
          <w:rFonts w:eastAsia="Calibri" w:cs="Arial"/>
          <w:position w:val="-1"/>
          <w:szCs w:val="24"/>
          <w:lang w:eastAsia="en-US"/>
        </w:rPr>
        <w:t xml:space="preserve"> </w:t>
      </w:r>
      <w:bookmarkStart w:id="30" w:name="_Hlk201317077"/>
      <w:r w:rsidR="007F68B5" w:rsidRPr="006901C6">
        <w:rPr>
          <w:rFonts w:eastAsia="Calibri" w:cs="Arial"/>
          <w:b/>
          <w:bCs/>
          <w:position w:val="-1"/>
          <w:szCs w:val="24"/>
          <w:lang w:eastAsia="en-US"/>
        </w:rPr>
        <w:t>„</w:t>
      </w:r>
      <w:r w:rsidR="007F68B5" w:rsidRPr="006901C6">
        <w:rPr>
          <w:rFonts w:eastAsiaTheme="minorHAnsi" w:cs="Arial"/>
          <w:b/>
          <w:bCs/>
          <w:szCs w:val="24"/>
          <w:lang w:eastAsia="en-US" w:bidi="pl-PL"/>
        </w:rPr>
        <w:t>Przeprowadzenie bada</w:t>
      </w:r>
      <w:r w:rsidR="007B40EB" w:rsidRPr="006901C6">
        <w:rPr>
          <w:rFonts w:eastAsiaTheme="minorHAnsi" w:cs="Arial"/>
          <w:b/>
          <w:bCs/>
          <w:szCs w:val="24"/>
          <w:lang w:eastAsia="en-US" w:bidi="pl-PL"/>
        </w:rPr>
        <w:t>nia</w:t>
      </w:r>
      <w:r w:rsidR="007F68B5" w:rsidRPr="006901C6">
        <w:rPr>
          <w:rFonts w:eastAsiaTheme="minorHAnsi" w:cs="Arial"/>
          <w:b/>
          <w:bCs/>
          <w:szCs w:val="24"/>
          <w:lang w:eastAsia="en-US" w:bidi="pl-PL"/>
        </w:rPr>
        <w:t xml:space="preserve"> sprawozda</w:t>
      </w:r>
      <w:r w:rsidR="007B40EB" w:rsidRPr="006901C6">
        <w:rPr>
          <w:rFonts w:eastAsiaTheme="minorHAnsi" w:cs="Arial"/>
          <w:b/>
          <w:bCs/>
          <w:szCs w:val="24"/>
          <w:lang w:eastAsia="en-US" w:bidi="pl-PL"/>
        </w:rPr>
        <w:t>nia</w:t>
      </w:r>
      <w:r w:rsidR="007F68B5" w:rsidRPr="006901C6">
        <w:rPr>
          <w:rFonts w:eastAsiaTheme="minorHAnsi" w:cs="Arial"/>
          <w:b/>
          <w:bCs/>
          <w:szCs w:val="24"/>
          <w:lang w:eastAsia="en-US" w:bidi="pl-PL"/>
        </w:rPr>
        <w:t xml:space="preserve"> finansow</w:t>
      </w:r>
      <w:r w:rsidR="007B40EB" w:rsidRPr="006901C6">
        <w:rPr>
          <w:rFonts w:eastAsiaTheme="minorHAnsi" w:cs="Arial"/>
          <w:b/>
          <w:bCs/>
          <w:szCs w:val="24"/>
          <w:lang w:eastAsia="en-US" w:bidi="pl-PL"/>
        </w:rPr>
        <w:t>ego</w:t>
      </w:r>
      <w:r w:rsidR="007F68B5" w:rsidRPr="006901C6">
        <w:rPr>
          <w:rFonts w:eastAsiaTheme="minorHAnsi" w:cs="Arial"/>
          <w:b/>
          <w:bCs/>
          <w:szCs w:val="24"/>
          <w:lang w:eastAsia="en-US" w:bidi="pl-PL"/>
        </w:rPr>
        <w:t xml:space="preserve"> dla Muzeum </w:t>
      </w:r>
      <w:r w:rsidR="00884FAC">
        <w:rPr>
          <w:rFonts w:eastAsiaTheme="minorHAnsi" w:cs="Arial"/>
          <w:b/>
          <w:bCs/>
          <w:szCs w:val="24"/>
          <w:lang w:eastAsia="en-US" w:bidi="pl-PL"/>
        </w:rPr>
        <w:t>D</w:t>
      </w:r>
      <w:r w:rsidR="007F68B5" w:rsidRPr="006901C6">
        <w:rPr>
          <w:rFonts w:eastAsiaTheme="minorHAnsi" w:cs="Arial"/>
          <w:b/>
          <w:bCs/>
          <w:szCs w:val="24"/>
          <w:lang w:eastAsia="en-US" w:bidi="pl-PL"/>
        </w:rPr>
        <w:t xml:space="preserve">zieci </w:t>
      </w:r>
      <w:r w:rsidR="00884FAC">
        <w:rPr>
          <w:rFonts w:eastAsiaTheme="minorHAnsi" w:cs="Arial"/>
          <w:b/>
          <w:bCs/>
          <w:szCs w:val="24"/>
          <w:lang w:eastAsia="en-US" w:bidi="pl-PL"/>
        </w:rPr>
        <w:t>P</w:t>
      </w:r>
      <w:r w:rsidR="007F68B5" w:rsidRPr="006901C6">
        <w:rPr>
          <w:rFonts w:eastAsiaTheme="minorHAnsi" w:cs="Arial"/>
          <w:b/>
          <w:bCs/>
          <w:szCs w:val="24"/>
          <w:lang w:eastAsia="en-US" w:bidi="pl-PL"/>
        </w:rPr>
        <w:t>olskich – ofiar totalitaryzmu za rok obrotowy 2025 i 2026”</w:t>
      </w:r>
      <w:r w:rsidRPr="006901C6">
        <w:rPr>
          <w:rFonts w:eastAsia="Calibri" w:cs="Arial"/>
          <w:b/>
          <w:position w:val="-1"/>
          <w:szCs w:val="24"/>
          <w:lang w:eastAsia="en-US"/>
        </w:rPr>
        <w:t xml:space="preserve"> </w:t>
      </w:r>
      <w:bookmarkEnd w:id="30"/>
      <w:r w:rsidRPr="006901C6">
        <w:rPr>
          <w:rFonts w:eastAsia="Calibri" w:cs="Arial"/>
          <w:bCs/>
          <w:position w:val="-1"/>
          <w:szCs w:val="24"/>
          <w:lang w:eastAsia="en-US"/>
        </w:rPr>
        <w:t>(nr postępowania</w:t>
      </w:r>
      <w:r w:rsidR="00AC60CD" w:rsidRPr="006901C6">
        <w:rPr>
          <w:rFonts w:eastAsia="Calibri" w:cs="Arial"/>
          <w:bCs/>
          <w:position w:val="-1"/>
          <w:szCs w:val="24"/>
          <w:lang w:eastAsia="en-US"/>
        </w:rPr>
        <w:t>:</w:t>
      </w:r>
      <w:r w:rsidRPr="006901C6">
        <w:rPr>
          <w:rFonts w:eastAsia="Calibri" w:cs="Arial"/>
          <w:b/>
          <w:position w:val="-1"/>
          <w:szCs w:val="24"/>
          <w:lang w:eastAsia="en-US"/>
        </w:rPr>
        <w:t xml:space="preserve"> MD</w:t>
      </w:r>
      <w:r w:rsidR="00AC60CD" w:rsidRPr="006901C6">
        <w:rPr>
          <w:rFonts w:eastAsia="Calibri" w:cs="Arial"/>
          <w:b/>
          <w:position w:val="-1"/>
          <w:szCs w:val="24"/>
          <w:lang w:eastAsia="en-US"/>
        </w:rPr>
        <w:t>P</w:t>
      </w:r>
      <w:r w:rsidRPr="006901C6">
        <w:rPr>
          <w:rFonts w:eastAsia="Calibri" w:cs="Arial"/>
          <w:b/>
          <w:position w:val="-1"/>
          <w:szCs w:val="24"/>
          <w:lang w:eastAsia="en-US"/>
        </w:rPr>
        <w:t>.271.0</w:t>
      </w:r>
      <w:r w:rsidR="006534B3" w:rsidRPr="006901C6">
        <w:rPr>
          <w:rFonts w:eastAsia="Calibri" w:cs="Arial"/>
          <w:b/>
          <w:position w:val="-1"/>
          <w:szCs w:val="24"/>
          <w:lang w:eastAsia="en-US"/>
        </w:rPr>
        <w:t>8</w:t>
      </w:r>
      <w:r w:rsidRPr="006901C6">
        <w:rPr>
          <w:rFonts w:eastAsia="Calibri" w:cs="Arial"/>
          <w:b/>
          <w:position w:val="-1"/>
          <w:szCs w:val="24"/>
          <w:lang w:eastAsia="en-US"/>
        </w:rPr>
        <w:t>.2024</w:t>
      </w:r>
      <w:r w:rsidRPr="006901C6">
        <w:rPr>
          <w:rFonts w:eastAsia="Calibri" w:cs="Arial"/>
          <w:bCs/>
          <w:position w:val="-1"/>
          <w:szCs w:val="24"/>
          <w:lang w:eastAsia="en-US"/>
        </w:rPr>
        <w:t>)</w:t>
      </w:r>
      <w:r w:rsidRPr="006901C6">
        <w:rPr>
          <w:rFonts w:eastAsia="Calibri" w:cs="Arial"/>
          <w:position w:val="-1"/>
          <w:szCs w:val="24"/>
          <w:lang w:eastAsia="en-US"/>
        </w:rPr>
        <w:t xml:space="preserve">, za cenę określoną </w:t>
      </w:r>
      <w:r w:rsidR="00675D0D" w:rsidRPr="006901C6">
        <w:rPr>
          <w:rFonts w:eastAsia="Calibri" w:cs="Arial"/>
          <w:position w:val="-1"/>
          <w:szCs w:val="24"/>
          <w:lang w:eastAsia="en-US"/>
        </w:rPr>
        <w:t>poniżej</w:t>
      </w:r>
      <w:r w:rsidRPr="006901C6">
        <w:rPr>
          <w:rFonts w:eastAsia="Calibri" w:cs="Arial"/>
          <w:position w:val="-1"/>
          <w:szCs w:val="24"/>
          <w:lang w:eastAsia="en-US"/>
        </w:rPr>
        <w:t>:</w:t>
      </w:r>
    </w:p>
    <w:p w14:paraId="1BF4EAF3" w14:textId="268C100F" w:rsidR="00527D06" w:rsidRPr="006901C6" w:rsidRDefault="00527D06" w:rsidP="006901C6">
      <w:pPr>
        <w:numPr>
          <w:ilvl w:val="0"/>
          <w:numId w:val="91"/>
        </w:numPr>
        <w:spacing w:line="312" w:lineRule="auto"/>
        <w:ind w:left="284" w:hanging="284"/>
        <w:rPr>
          <w:rFonts w:eastAsia="Calibri" w:cs="Arial"/>
          <w:szCs w:val="24"/>
          <w:lang w:eastAsia="en-US"/>
        </w:rPr>
      </w:pPr>
      <w:r w:rsidRPr="006901C6">
        <w:rPr>
          <w:rFonts w:eastAsia="Calibri" w:cs="Arial"/>
          <w:b/>
          <w:bCs/>
          <w:color w:val="000000"/>
          <w:szCs w:val="24"/>
          <w:lang w:eastAsia="en-US"/>
        </w:rPr>
        <w:t xml:space="preserve">Wartość netto/brutto za rok 2025 </w:t>
      </w:r>
      <w:r w:rsidRPr="006901C6">
        <w:rPr>
          <w:rFonts w:eastAsia="Calibri" w:cs="Arial"/>
          <w:szCs w:val="24"/>
          <w:lang w:eastAsia="en-US"/>
        </w:rPr>
        <w:t xml:space="preserve">……………………/…………………….... [PLN] </w:t>
      </w:r>
    </w:p>
    <w:p w14:paraId="1DE62EAB" w14:textId="58AF3FEA" w:rsidR="00527D06" w:rsidRPr="006901C6" w:rsidRDefault="00527D06" w:rsidP="006901C6">
      <w:pPr>
        <w:numPr>
          <w:ilvl w:val="0"/>
          <w:numId w:val="91"/>
        </w:numPr>
        <w:spacing w:before="0" w:after="160" w:line="312" w:lineRule="auto"/>
        <w:ind w:left="284" w:hanging="284"/>
        <w:rPr>
          <w:rFonts w:eastAsia="Calibri" w:cs="Arial"/>
          <w:szCs w:val="24"/>
          <w:lang w:eastAsia="en-US"/>
        </w:rPr>
      </w:pPr>
      <w:r w:rsidRPr="006901C6">
        <w:rPr>
          <w:rFonts w:eastAsia="Calibri" w:cs="Arial"/>
          <w:b/>
          <w:bCs/>
          <w:color w:val="000000"/>
          <w:szCs w:val="24"/>
          <w:lang w:eastAsia="en-US"/>
        </w:rPr>
        <w:t xml:space="preserve">Wartość netto/brutto za rok 2026 </w:t>
      </w:r>
      <w:r w:rsidRPr="006901C6">
        <w:rPr>
          <w:rFonts w:eastAsia="Calibri" w:cs="Arial"/>
          <w:szCs w:val="24"/>
          <w:lang w:eastAsia="en-US"/>
        </w:rPr>
        <w:t xml:space="preserve">……………………/…………………….... [PLN] </w:t>
      </w:r>
    </w:p>
    <w:p w14:paraId="2299070D" w14:textId="2671E6FC" w:rsidR="00527D06" w:rsidRPr="006901C6" w:rsidRDefault="00527D06" w:rsidP="006901C6">
      <w:pPr>
        <w:numPr>
          <w:ilvl w:val="0"/>
          <w:numId w:val="91"/>
        </w:numPr>
        <w:spacing w:before="0" w:after="0" w:line="312" w:lineRule="auto"/>
        <w:ind w:left="284" w:hanging="284"/>
        <w:contextualSpacing/>
        <w:rPr>
          <w:rFonts w:eastAsia="Calibri" w:cs="Arial"/>
          <w:szCs w:val="24"/>
          <w:lang w:eastAsia="en-US"/>
        </w:rPr>
      </w:pPr>
      <w:r w:rsidRPr="006901C6">
        <w:rPr>
          <w:rFonts w:eastAsia="Calibri" w:cs="Arial"/>
          <w:b/>
          <w:szCs w:val="24"/>
          <w:lang w:eastAsia="en-US"/>
        </w:rPr>
        <w:t>Wartość bez podatku</w:t>
      </w:r>
      <w:r w:rsidR="00A77C00" w:rsidRPr="006901C6">
        <w:rPr>
          <w:rFonts w:eastAsia="Calibri" w:cs="Arial"/>
          <w:b/>
          <w:szCs w:val="24"/>
          <w:lang w:eastAsia="en-US"/>
        </w:rPr>
        <w:t xml:space="preserve"> VAT </w:t>
      </w:r>
      <w:r w:rsidRPr="006901C6">
        <w:rPr>
          <w:rFonts w:eastAsia="Calibri" w:cs="Arial"/>
          <w:szCs w:val="24"/>
          <w:lang w:eastAsia="en-US"/>
        </w:rPr>
        <w:t xml:space="preserve">łącznie za rok 2025 i 2026 (netto):………………….……[PLN] </w:t>
      </w:r>
    </w:p>
    <w:p w14:paraId="63B048A6" w14:textId="77777777" w:rsidR="00527D06" w:rsidRPr="006901C6" w:rsidRDefault="00527D06" w:rsidP="006901C6">
      <w:pPr>
        <w:spacing w:before="0" w:after="160" w:line="312" w:lineRule="auto"/>
        <w:ind w:firstLine="0"/>
        <w:rPr>
          <w:rFonts w:eastAsia="Calibri" w:cs="Arial"/>
          <w:i/>
          <w:szCs w:val="24"/>
          <w:lang w:eastAsia="en-US"/>
        </w:rPr>
      </w:pPr>
      <w:r w:rsidRPr="006901C6">
        <w:rPr>
          <w:rFonts w:eastAsia="Calibri" w:cs="Arial"/>
          <w:i/>
          <w:szCs w:val="24"/>
          <w:lang w:eastAsia="en-US"/>
        </w:rPr>
        <w:t xml:space="preserve">(słownie: ………………………………………………………………………….. </w:t>
      </w:r>
      <w:r w:rsidRPr="006901C6">
        <w:rPr>
          <w:rFonts w:eastAsia="Calibri" w:cs="Arial"/>
          <w:szCs w:val="24"/>
          <w:lang w:eastAsia="en-US"/>
        </w:rPr>
        <w:t>[PLN])</w:t>
      </w:r>
    </w:p>
    <w:p w14:paraId="7CDFFAB8" w14:textId="77777777" w:rsidR="00527D06" w:rsidRPr="006901C6" w:rsidRDefault="00527D06" w:rsidP="006901C6">
      <w:pPr>
        <w:spacing w:line="312" w:lineRule="auto"/>
        <w:ind w:firstLine="0"/>
        <w:rPr>
          <w:rFonts w:eastAsia="Calibri" w:cs="Arial"/>
          <w:szCs w:val="24"/>
          <w:lang w:eastAsia="en-US"/>
        </w:rPr>
      </w:pPr>
      <w:r w:rsidRPr="006901C6">
        <w:rPr>
          <w:rFonts w:eastAsia="Calibri" w:cs="Arial"/>
          <w:szCs w:val="24"/>
          <w:lang w:eastAsia="en-US"/>
        </w:rPr>
        <w:t xml:space="preserve">należny </w:t>
      </w:r>
      <w:r w:rsidRPr="006901C6">
        <w:rPr>
          <w:rFonts w:eastAsia="Calibri" w:cs="Arial"/>
          <w:b/>
          <w:szCs w:val="24"/>
          <w:lang w:eastAsia="en-US"/>
        </w:rPr>
        <w:t>podatek</w:t>
      </w:r>
      <w:r w:rsidRPr="006901C6">
        <w:rPr>
          <w:rFonts w:eastAsia="Calibri" w:cs="Arial"/>
          <w:szCs w:val="24"/>
          <w:lang w:eastAsia="en-US"/>
        </w:rPr>
        <w:t xml:space="preserve"> od towarów i usług: …………………………………….……….….. [PLN]</w:t>
      </w:r>
    </w:p>
    <w:p w14:paraId="37A24CB2" w14:textId="77777777" w:rsidR="00527D06" w:rsidRPr="006901C6" w:rsidRDefault="00527D06" w:rsidP="006901C6">
      <w:pPr>
        <w:spacing w:line="312" w:lineRule="auto"/>
        <w:ind w:firstLine="0"/>
        <w:rPr>
          <w:rFonts w:eastAsia="Calibri" w:cs="Arial"/>
          <w:szCs w:val="24"/>
          <w:lang w:eastAsia="en-US"/>
        </w:rPr>
      </w:pPr>
      <w:r w:rsidRPr="006901C6">
        <w:rPr>
          <w:rFonts w:eastAsia="Calibri" w:cs="Arial"/>
          <w:i/>
          <w:szCs w:val="24"/>
          <w:lang w:eastAsia="en-US"/>
        </w:rPr>
        <w:t xml:space="preserve">(słownie: ………………………………………………………………………….…………..….…………… </w:t>
      </w:r>
      <w:r w:rsidRPr="006901C6">
        <w:rPr>
          <w:rFonts w:eastAsia="Calibri" w:cs="Arial"/>
          <w:szCs w:val="24"/>
          <w:lang w:eastAsia="en-US"/>
        </w:rPr>
        <w:t>[PLN])</w:t>
      </w:r>
    </w:p>
    <w:p w14:paraId="68651936" w14:textId="4250ED71" w:rsidR="00527D06" w:rsidRPr="006901C6" w:rsidRDefault="00527D06" w:rsidP="006901C6">
      <w:pPr>
        <w:spacing w:line="312" w:lineRule="auto"/>
        <w:ind w:firstLine="0"/>
        <w:rPr>
          <w:rFonts w:eastAsia="Calibri" w:cs="Arial"/>
          <w:szCs w:val="24"/>
          <w:lang w:eastAsia="en-US"/>
        </w:rPr>
      </w:pPr>
      <w:r w:rsidRPr="006901C6">
        <w:rPr>
          <w:rFonts w:eastAsia="Calibri" w:cs="Arial"/>
          <w:b/>
          <w:bCs/>
          <w:szCs w:val="24"/>
          <w:lang w:eastAsia="en-US"/>
        </w:rPr>
        <w:t>Wartość</w:t>
      </w:r>
      <w:r w:rsidRPr="006901C6">
        <w:rPr>
          <w:rFonts w:eastAsia="Calibri" w:cs="Arial"/>
          <w:szCs w:val="24"/>
          <w:lang w:eastAsia="en-US"/>
        </w:rPr>
        <w:t xml:space="preserve"> </w:t>
      </w:r>
      <w:r w:rsidRPr="006901C6">
        <w:rPr>
          <w:rFonts w:eastAsia="Calibri" w:cs="Arial"/>
          <w:b/>
          <w:szCs w:val="24"/>
          <w:lang w:eastAsia="en-US"/>
        </w:rPr>
        <w:t>brutto</w:t>
      </w:r>
      <w:r w:rsidRPr="006901C6">
        <w:rPr>
          <w:rFonts w:eastAsia="Calibri" w:cs="Arial"/>
          <w:szCs w:val="24"/>
          <w:lang w:eastAsia="en-US"/>
        </w:rPr>
        <w:t xml:space="preserve"> łącznie za rok 2025 i 2026 z </w:t>
      </w:r>
      <w:r w:rsidR="00A77C00" w:rsidRPr="006901C6">
        <w:rPr>
          <w:rFonts w:eastAsia="Calibri" w:cs="Arial"/>
          <w:szCs w:val="24"/>
          <w:lang w:eastAsia="en-US"/>
        </w:rPr>
        <w:t>VAT</w:t>
      </w:r>
      <w:r w:rsidRPr="006901C6">
        <w:rPr>
          <w:rFonts w:eastAsia="Calibri" w:cs="Arial"/>
          <w:szCs w:val="24"/>
          <w:lang w:eastAsia="en-US"/>
        </w:rPr>
        <w:t>: ………………… [PLN]</w:t>
      </w:r>
    </w:p>
    <w:p w14:paraId="09851093" w14:textId="77777777" w:rsidR="00527D06" w:rsidRPr="006901C6" w:rsidRDefault="00527D06" w:rsidP="006901C6">
      <w:pPr>
        <w:spacing w:line="312" w:lineRule="auto"/>
        <w:ind w:firstLine="0"/>
        <w:rPr>
          <w:rFonts w:eastAsia="Calibri" w:cs="Arial"/>
          <w:szCs w:val="24"/>
          <w:lang w:eastAsia="en-US"/>
        </w:rPr>
      </w:pPr>
      <w:r w:rsidRPr="006901C6">
        <w:rPr>
          <w:rFonts w:eastAsia="Calibri" w:cs="Arial"/>
          <w:i/>
          <w:szCs w:val="24"/>
          <w:lang w:eastAsia="en-US"/>
        </w:rPr>
        <w:lastRenderedPageBreak/>
        <w:t xml:space="preserve">(słownie: ……………………………………………………………………………………………………… </w:t>
      </w:r>
      <w:r w:rsidRPr="006901C6">
        <w:rPr>
          <w:rFonts w:eastAsia="Calibri" w:cs="Arial"/>
          <w:szCs w:val="24"/>
          <w:lang w:eastAsia="en-US"/>
        </w:rPr>
        <w:t>[PLN])</w:t>
      </w:r>
    </w:p>
    <w:p w14:paraId="714A6943" w14:textId="628227BE" w:rsidR="00527D06" w:rsidRPr="00E92A02" w:rsidRDefault="007B64ED" w:rsidP="00E92A02">
      <w:pPr>
        <w:pStyle w:val="Akapitzlist"/>
        <w:numPr>
          <w:ilvl w:val="0"/>
          <w:numId w:val="91"/>
        </w:numPr>
        <w:spacing w:line="312" w:lineRule="auto"/>
        <w:ind w:left="284" w:hanging="284"/>
        <w:rPr>
          <w:rFonts w:eastAsia="Calibri" w:cs="Arial"/>
          <w:iCs/>
          <w:szCs w:val="24"/>
          <w:lang w:eastAsia="en-US"/>
        </w:rPr>
      </w:pPr>
      <w:r w:rsidRPr="006901C6">
        <w:rPr>
          <w:rFonts w:eastAsia="Calibri" w:cs="Arial"/>
          <w:b/>
          <w:bCs/>
          <w:iCs/>
          <w:szCs w:val="24"/>
          <w:lang w:eastAsia="en-US"/>
        </w:rPr>
        <w:t xml:space="preserve">Doświadczenie: </w:t>
      </w:r>
      <w:r w:rsidRPr="006901C6">
        <w:rPr>
          <w:rFonts w:eastAsia="Calibri" w:cs="Arial"/>
          <w:iCs/>
          <w:szCs w:val="24"/>
          <w:lang w:eastAsia="en-US"/>
        </w:rPr>
        <w:t>Oświadczam</w:t>
      </w:r>
      <w:r w:rsidR="00976E0F" w:rsidRPr="006901C6">
        <w:rPr>
          <w:rFonts w:eastAsia="Calibri" w:cs="Arial"/>
          <w:iCs/>
          <w:szCs w:val="24"/>
          <w:lang w:eastAsia="en-US"/>
        </w:rPr>
        <w:t>y</w:t>
      </w:r>
      <w:r w:rsidRPr="006901C6">
        <w:rPr>
          <w:rFonts w:eastAsia="Calibri" w:cs="Arial"/>
          <w:iCs/>
          <w:szCs w:val="24"/>
          <w:lang w:eastAsia="en-US"/>
        </w:rPr>
        <w:t>, że w okresie ostatnich 3 lat wykona</w:t>
      </w:r>
      <w:r w:rsidR="006825E0" w:rsidRPr="006901C6">
        <w:rPr>
          <w:rFonts w:eastAsia="Calibri" w:cs="Arial"/>
          <w:iCs/>
          <w:szCs w:val="24"/>
          <w:lang w:eastAsia="en-US"/>
        </w:rPr>
        <w:t>liśmy</w:t>
      </w:r>
      <w:r w:rsidRPr="006901C6">
        <w:rPr>
          <w:rFonts w:eastAsia="Calibri" w:cs="Arial"/>
          <w:iCs/>
          <w:szCs w:val="24"/>
          <w:lang w:eastAsia="en-US"/>
        </w:rPr>
        <w:t xml:space="preserve"> …………</w:t>
      </w:r>
      <w:r w:rsidR="00976E0F" w:rsidRPr="006901C6">
        <w:rPr>
          <w:rFonts w:eastAsia="Calibri" w:cs="Arial"/>
          <w:iCs/>
          <w:szCs w:val="24"/>
          <w:lang w:eastAsia="en-US"/>
        </w:rPr>
        <w:t>…….</w:t>
      </w:r>
      <w:r w:rsidRPr="006901C6">
        <w:rPr>
          <w:rFonts w:eastAsia="Calibri" w:cs="Arial"/>
          <w:iCs/>
          <w:szCs w:val="24"/>
          <w:lang w:eastAsia="en-US"/>
        </w:rPr>
        <w:t>…</w:t>
      </w:r>
      <w:r w:rsidR="00976E0F" w:rsidRPr="006901C6">
        <w:rPr>
          <w:rFonts w:eastAsia="Calibri" w:cs="Arial"/>
          <w:iCs/>
          <w:szCs w:val="24"/>
          <w:lang w:eastAsia="en-US"/>
        </w:rPr>
        <w:t xml:space="preserve"> </w:t>
      </w:r>
      <w:r w:rsidR="00976E0F" w:rsidRPr="006901C6">
        <w:rPr>
          <w:rFonts w:eastAsia="Calibri" w:cs="Arial"/>
          <w:i/>
          <w:szCs w:val="24"/>
          <w:lang w:eastAsia="en-US"/>
        </w:rPr>
        <w:t>(należy wskazać liczbę)</w:t>
      </w:r>
      <w:r w:rsidRPr="006901C6">
        <w:rPr>
          <w:rFonts w:eastAsia="Calibri" w:cs="Arial"/>
          <w:iCs/>
          <w:szCs w:val="24"/>
          <w:lang w:eastAsia="en-US"/>
        </w:rPr>
        <w:t xml:space="preserve"> usług polegających na przeprowadzeniu badań sprawozdań finansowych na rzecz jednostek sektora finansów publicznych w tym co najmniej jednego na rzecz instytucji kultury o wartości 15 000,00 zł netto każda z nich</w:t>
      </w:r>
      <w:r w:rsidR="00976E0F" w:rsidRPr="006901C6">
        <w:rPr>
          <w:rFonts w:eastAsia="Calibri" w:cs="Arial"/>
          <w:iCs/>
          <w:szCs w:val="24"/>
          <w:lang w:eastAsia="en-US"/>
        </w:rPr>
        <w:t>.</w:t>
      </w:r>
    </w:p>
    <w:p w14:paraId="4EC6BADF" w14:textId="6AD9C5F1" w:rsidR="0017742E" w:rsidRPr="0011692F" w:rsidRDefault="0017742E" w:rsidP="0011692F">
      <w:pPr>
        <w:pStyle w:val="Akapitzlist"/>
        <w:numPr>
          <w:ilvl w:val="0"/>
          <w:numId w:val="110"/>
        </w:numPr>
        <w:spacing w:line="312" w:lineRule="auto"/>
        <w:rPr>
          <w:rFonts w:eastAsia="Calibri"/>
          <w:lang w:eastAsia="en-US"/>
        </w:rPr>
      </w:pPr>
      <w:bookmarkStart w:id="31" w:name="_Toc145058743"/>
      <w:r w:rsidRPr="0011692F">
        <w:rPr>
          <w:rFonts w:eastAsia="Calibri"/>
          <w:b/>
          <w:lang w:eastAsia="en-US"/>
        </w:rPr>
        <w:t>Oświadczamy</w:t>
      </w:r>
      <w:r w:rsidRPr="0011692F">
        <w:rPr>
          <w:rFonts w:eastAsia="Calibri"/>
          <w:lang w:eastAsia="en-US"/>
        </w:rPr>
        <w:t xml:space="preserve">, że zapoznaliśmy się z </w:t>
      </w:r>
      <w:r w:rsidR="008C0D46" w:rsidRPr="0011692F">
        <w:rPr>
          <w:rFonts w:eastAsia="Calibri"/>
          <w:lang w:eastAsia="en-US"/>
        </w:rPr>
        <w:t>Zaproszeniem</w:t>
      </w:r>
      <w:r w:rsidRPr="0011692F">
        <w:rPr>
          <w:rFonts w:eastAsia="Calibri"/>
          <w:lang w:eastAsia="en-US"/>
        </w:rPr>
        <w:t>, w tym z jej wszystkimi załącznikami, uznając się za związanych określonymi w ni</w:t>
      </w:r>
      <w:r w:rsidR="006D4756" w:rsidRPr="0011692F">
        <w:rPr>
          <w:rFonts w:eastAsia="Calibri"/>
          <w:lang w:eastAsia="en-US"/>
        </w:rPr>
        <w:t>m</w:t>
      </w:r>
      <w:r w:rsidRPr="0011692F">
        <w:rPr>
          <w:rFonts w:eastAsia="Calibri"/>
          <w:lang w:eastAsia="en-US"/>
        </w:rPr>
        <w:t xml:space="preserve"> postanowieniami i zasadami postępowania.</w:t>
      </w:r>
      <w:bookmarkEnd w:id="31"/>
    </w:p>
    <w:p w14:paraId="38FBE95C" w14:textId="2769AB7A" w:rsidR="0017742E" w:rsidRPr="0011692F" w:rsidRDefault="0017742E" w:rsidP="0011692F">
      <w:pPr>
        <w:pStyle w:val="Akapitzlist"/>
        <w:numPr>
          <w:ilvl w:val="0"/>
          <w:numId w:val="110"/>
        </w:numPr>
        <w:spacing w:line="312" w:lineRule="auto"/>
        <w:rPr>
          <w:rFonts w:eastAsia="Calibri"/>
          <w:lang w:eastAsia="en-US"/>
        </w:rPr>
      </w:pPr>
      <w:bookmarkStart w:id="32" w:name="_heading=h.33zd5kd" w:colFirst="0" w:colLast="0"/>
      <w:bookmarkStart w:id="33" w:name="_Toc145058744"/>
      <w:bookmarkEnd w:id="32"/>
      <w:r w:rsidRPr="0011692F">
        <w:rPr>
          <w:rFonts w:eastAsia="Calibri"/>
          <w:b/>
          <w:lang w:eastAsia="en-US"/>
        </w:rPr>
        <w:t>Zobowiązujemy</w:t>
      </w:r>
      <w:r w:rsidRPr="0011692F">
        <w:rPr>
          <w:rFonts w:eastAsia="Calibri"/>
          <w:lang w:eastAsia="en-US"/>
        </w:rPr>
        <w:t xml:space="preserve"> </w:t>
      </w:r>
      <w:r w:rsidRPr="0011692F">
        <w:rPr>
          <w:rFonts w:eastAsia="Calibri"/>
          <w:b/>
          <w:lang w:eastAsia="en-US"/>
        </w:rPr>
        <w:t>się</w:t>
      </w:r>
      <w:r w:rsidRPr="0011692F">
        <w:rPr>
          <w:rFonts w:eastAsia="Calibri"/>
          <w:lang w:eastAsia="en-US"/>
        </w:rPr>
        <w:t xml:space="preserve"> do zawarcia umowy zgodnej z niniejszą ofertą, na warunkach określonych w </w:t>
      </w:r>
      <w:r w:rsidR="00DE102F" w:rsidRPr="0011692F">
        <w:rPr>
          <w:rFonts w:eastAsia="Calibri"/>
          <w:lang w:eastAsia="en-US"/>
        </w:rPr>
        <w:t>Zaproszeniu</w:t>
      </w:r>
      <w:r w:rsidRPr="0011692F">
        <w:rPr>
          <w:rFonts w:eastAsia="Calibri"/>
          <w:lang w:eastAsia="en-US"/>
        </w:rPr>
        <w:t xml:space="preserve"> oraz we wzorze </w:t>
      </w:r>
      <w:r w:rsidR="000463E5" w:rsidRPr="0011692F">
        <w:rPr>
          <w:rFonts w:eastAsia="Calibri"/>
          <w:lang w:eastAsia="en-US"/>
        </w:rPr>
        <w:t xml:space="preserve">umowy stanowiącym Załącznik nr </w:t>
      </w:r>
      <w:r w:rsidR="00036642" w:rsidRPr="0011692F">
        <w:rPr>
          <w:rFonts w:eastAsia="Calibri"/>
          <w:lang w:eastAsia="en-US"/>
        </w:rPr>
        <w:t xml:space="preserve">4 </w:t>
      </w:r>
      <w:r w:rsidRPr="0011692F">
        <w:rPr>
          <w:rFonts w:eastAsia="Calibri"/>
          <w:lang w:eastAsia="en-US"/>
        </w:rPr>
        <w:t xml:space="preserve">do </w:t>
      </w:r>
      <w:r w:rsidR="008C0D46" w:rsidRPr="0011692F">
        <w:rPr>
          <w:rFonts w:eastAsia="Calibri"/>
          <w:lang w:eastAsia="en-US"/>
        </w:rPr>
        <w:t>Zaproszenia</w:t>
      </w:r>
      <w:r w:rsidRPr="0011692F">
        <w:rPr>
          <w:rFonts w:eastAsia="Calibri"/>
          <w:lang w:eastAsia="en-US"/>
        </w:rPr>
        <w:t>, w miejscu i terminie wyznaczonym przez Zamawiającego.</w:t>
      </w:r>
      <w:bookmarkEnd w:id="33"/>
    </w:p>
    <w:p w14:paraId="33343AED" w14:textId="0E431132" w:rsidR="0017742E" w:rsidRPr="0011692F" w:rsidRDefault="0017742E" w:rsidP="0011692F">
      <w:pPr>
        <w:pStyle w:val="Akapitzlist"/>
        <w:numPr>
          <w:ilvl w:val="0"/>
          <w:numId w:val="110"/>
        </w:numPr>
        <w:spacing w:line="312" w:lineRule="auto"/>
        <w:rPr>
          <w:rFonts w:eastAsia="Calibri"/>
          <w:lang w:eastAsia="en-US"/>
        </w:rPr>
      </w:pPr>
      <w:bookmarkStart w:id="34" w:name="_heading=h.1j4nfs6" w:colFirst="0" w:colLast="0"/>
      <w:bookmarkStart w:id="35" w:name="_Toc145058745"/>
      <w:bookmarkEnd w:id="34"/>
      <w:r w:rsidRPr="0011692F">
        <w:rPr>
          <w:rFonts w:eastAsia="Calibri"/>
          <w:b/>
          <w:lang w:eastAsia="en-US"/>
        </w:rPr>
        <w:t>Uważamy się</w:t>
      </w:r>
      <w:r w:rsidRPr="0011692F">
        <w:rPr>
          <w:rFonts w:eastAsia="Calibri"/>
          <w:lang w:eastAsia="en-US"/>
        </w:rPr>
        <w:t xml:space="preserve"> za związanych niniejszą ofertą przez czas wskazany w </w:t>
      </w:r>
      <w:r w:rsidR="003B2571" w:rsidRPr="0011692F">
        <w:rPr>
          <w:rFonts w:eastAsia="Calibri"/>
          <w:lang w:eastAsia="en-US"/>
        </w:rPr>
        <w:t>Zaproszeniu</w:t>
      </w:r>
      <w:r w:rsidRPr="0011692F">
        <w:rPr>
          <w:rFonts w:eastAsia="Calibri"/>
          <w:lang w:eastAsia="en-US"/>
        </w:rPr>
        <w:t xml:space="preserve">. </w:t>
      </w:r>
      <w:bookmarkEnd w:id="35"/>
    </w:p>
    <w:p w14:paraId="75C55B07" w14:textId="77777777" w:rsidR="0017742E" w:rsidRPr="0011692F" w:rsidRDefault="0017742E" w:rsidP="0011692F">
      <w:pPr>
        <w:pStyle w:val="Akapitzlist"/>
        <w:numPr>
          <w:ilvl w:val="0"/>
          <w:numId w:val="110"/>
        </w:numPr>
        <w:spacing w:line="312" w:lineRule="auto"/>
        <w:rPr>
          <w:rFonts w:eastAsia="Calibri"/>
          <w:lang w:eastAsia="en-US"/>
        </w:rPr>
      </w:pPr>
      <w:bookmarkStart w:id="36" w:name="_heading=h.434ayfz" w:colFirst="0" w:colLast="0"/>
      <w:bookmarkStart w:id="37" w:name="_Toc145058746"/>
      <w:bookmarkEnd w:id="36"/>
      <w:r w:rsidRPr="0011692F">
        <w:rPr>
          <w:rFonts w:eastAsia="Calibri"/>
          <w:b/>
          <w:lang w:eastAsia="en-US"/>
        </w:rPr>
        <w:t>Oświadczamy</w:t>
      </w:r>
      <w:r w:rsidRPr="0011692F">
        <w:rPr>
          <w:rFonts w:eastAsia="Calibri"/>
          <w:lang w:eastAsia="en-US"/>
        </w:rPr>
        <w:t xml:space="preserve">, iż na stronach nr ………………………….……... niniejszej oferty znajdują się informacje stanowiące tajemnicę przedsiębiorstwa w rozumieniu przepisów o zwalczaniu nieuczciwej konkurencji. </w:t>
      </w:r>
      <w:r w:rsidRPr="0011692F">
        <w:rPr>
          <w:rFonts w:eastAsia="Calibri"/>
          <w:i/>
          <w:lang w:eastAsia="en-US"/>
        </w:rPr>
        <w:t>/*</w:t>
      </w:r>
      <w:bookmarkEnd w:id="37"/>
    </w:p>
    <w:p w14:paraId="2F421FF1" w14:textId="77777777" w:rsidR="0017742E" w:rsidRPr="0011692F" w:rsidRDefault="0017742E" w:rsidP="0011692F">
      <w:pPr>
        <w:pStyle w:val="Akapitzlist"/>
        <w:numPr>
          <w:ilvl w:val="0"/>
          <w:numId w:val="110"/>
        </w:numPr>
        <w:spacing w:line="312" w:lineRule="auto"/>
        <w:rPr>
          <w:rFonts w:eastAsia="Calibri"/>
          <w:lang w:eastAsia="en-US"/>
        </w:rPr>
      </w:pPr>
      <w:bookmarkStart w:id="38" w:name="_heading=h.2i9l8ns" w:colFirst="0" w:colLast="0"/>
      <w:bookmarkStart w:id="39" w:name="_Toc145058747"/>
      <w:bookmarkEnd w:id="38"/>
      <w:r w:rsidRPr="0011692F">
        <w:rPr>
          <w:rFonts w:eastAsia="Calibri"/>
          <w:b/>
          <w:lang w:eastAsia="en-US"/>
        </w:rPr>
        <w:t>Oświadczamy</w:t>
      </w:r>
      <w:r w:rsidRPr="0011692F">
        <w:rPr>
          <w:rFonts w:eastAsia="Calibri"/>
          <w:lang w:eastAsia="en-US"/>
        </w:rPr>
        <w:t>, że pełnomocnikiem Wykonawców wspólnie ubiegających się o udzielenie niniejszego zamówienia jest: /</w:t>
      </w:r>
      <w:r w:rsidRPr="0011692F">
        <w:rPr>
          <w:rFonts w:eastAsia="Calibri"/>
          <w:i/>
          <w:lang w:eastAsia="en-US"/>
        </w:rPr>
        <w:t>**</w:t>
      </w:r>
      <w:bookmarkEnd w:id="39"/>
    </w:p>
    <w:p w14:paraId="16D038E5" w14:textId="58B75692" w:rsidR="0017742E" w:rsidRPr="0011692F" w:rsidRDefault="0017742E" w:rsidP="0011692F">
      <w:pPr>
        <w:pStyle w:val="Akapitzlist"/>
        <w:numPr>
          <w:ilvl w:val="0"/>
          <w:numId w:val="110"/>
        </w:numPr>
        <w:spacing w:line="312" w:lineRule="auto"/>
        <w:rPr>
          <w:rFonts w:eastAsia="Calibri"/>
          <w:lang w:eastAsia="en-US"/>
        </w:rPr>
      </w:pPr>
      <w:bookmarkStart w:id="40" w:name="_heading=h.xevivl" w:colFirst="0" w:colLast="0"/>
      <w:bookmarkStart w:id="41" w:name="_Toc145058748"/>
      <w:bookmarkEnd w:id="40"/>
      <w:r w:rsidRPr="0011692F">
        <w:rPr>
          <w:rFonts w:eastAsia="Calibri"/>
          <w:lang w:eastAsia="en-US"/>
        </w:rPr>
        <w:t>……………………………………………….………………………………………………………</w:t>
      </w:r>
      <w:r w:rsidRPr="0011692F">
        <w:rPr>
          <w:rFonts w:eastAsia="Calibri"/>
          <w:i/>
          <w:lang w:eastAsia="en-US"/>
        </w:rPr>
        <w:t>nazwa (w przypadku osoby fizycznej – imię i nazwisko) podmiotu oraz adres do korespondencji</w:t>
      </w:r>
      <w:bookmarkEnd w:id="41"/>
    </w:p>
    <w:p w14:paraId="61C162F5" w14:textId="77777777" w:rsidR="0017742E" w:rsidRPr="0011692F" w:rsidRDefault="0017742E" w:rsidP="0011692F">
      <w:pPr>
        <w:pStyle w:val="Akapitzlist"/>
        <w:numPr>
          <w:ilvl w:val="0"/>
          <w:numId w:val="110"/>
        </w:numPr>
        <w:spacing w:line="312" w:lineRule="auto"/>
        <w:rPr>
          <w:rFonts w:eastAsia="Calibri"/>
          <w:lang w:eastAsia="en-US"/>
        </w:rPr>
      </w:pPr>
      <w:bookmarkStart w:id="42" w:name="_heading=h.3hej1je" w:colFirst="0" w:colLast="0"/>
      <w:bookmarkStart w:id="43" w:name="_heading=h.2vor4mt" w:colFirst="0" w:colLast="0"/>
      <w:bookmarkStart w:id="44" w:name="_Toc145058752"/>
      <w:bookmarkEnd w:id="42"/>
      <w:bookmarkEnd w:id="43"/>
      <w:r w:rsidRPr="0011692F">
        <w:rPr>
          <w:rFonts w:eastAsia="Calibri"/>
          <w:b/>
          <w:lang w:eastAsia="en-US"/>
        </w:rPr>
        <w:t>Przedstawiamy</w:t>
      </w:r>
      <w:r w:rsidRPr="0011692F">
        <w:rPr>
          <w:rFonts w:eastAsia="Calibri"/>
          <w:lang w:eastAsia="en-US"/>
        </w:rPr>
        <w:t xml:space="preserve"> poniżej dane kontaktowe, poprzez które należy porozumiewać się w sprawach dotyczących przedmiotowego postępowania:</w:t>
      </w:r>
      <w:bookmarkEnd w:id="44"/>
    </w:p>
    <w:p w14:paraId="52FE3974" w14:textId="2DBC3E46" w:rsidR="0017742E" w:rsidRPr="0011692F" w:rsidRDefault="0017742E" w:rsidP="0011692F">
      <w:pPr>
        <w:pStyle w:val="Akapitzlist"/>
        <w:numPr>
          <w:ilvl w:val="0"/>
          <w:numId w:val="110"/>
        </w:numPr>
        <w:spacing w:line="312" w:lineRule="auto"/>
        <w:rPr>
          <w:rFonts w:eastAsia="Calibri"/>
          <w:lang w:eastAsia="en-US"/>
        </w:rPr>
      </w:pPr>
      <w:bookmarkStart w:id="45" w:name="_heading=h.1au1eum" w:colFirst="0" w:colLast="0"/>
      <w:bookmarkStart w:id="46" w:name="_Toc145058753"/>
      <w:bookmarkEnd w:id="45"/>
      <w:r w:rsidRPr="0011692F">
        <w:rPr>
          <w:rFonts w:eastAsia="Calibri"/>
          <w:lang w:eastAsia="en-US"/>
        </w:rPr>
        <w:t>imię i nazwisko ………………………………………………….tel. …………………….…..……</w:t>
      </w:r>
      <w:r w:rsidRPr="0011692F">
        <w:rPr>
          <w:rFonts w:eastAsia="Calibri"/>
          <w:lang w:eastAsia="en-US"/>
        </w:rPr>
        <w:tab/>
        <w:t>e-mail ……………….........…………</w:t>
      </w:r>
      <w:bookmarkEnd w:id="46"/>
    </w:p>
    <w:p w14:paraId="7DEEF8EB" w14:textId="77777777" w:rsidR="0017742E" w:rsidRPr="0011692F" w:rsidRDefault="0017742E" w:rsidP="0011692F">
      <w:pPr>
        <w:pStyle w:val="Akapitzlist"/>
        <w:numPr>
          <w:ilvl w:val="0"/>
          <w:numId w:val="110"/>
        </w:numPr>
        <w:spacing w:line="312" w:lineRule="auto"/>
        <w:rPr>
          <w:rFonts w:eastAsia="Calibri"/>
          <w:lang w:eastAsia="en-US"/>
        </w:rPr>
      </w:pPr>
      <w:bookmarkStart w:id="47" w:name="_heading=h.3utoxif" w:colFirst="0" w:colLast="0"/>
      <w:bookmarkStart w:id="48" w:name="_Toc145058754"/>
      <w:bookmarkEnd w:id="47"/>
      <w:r w:rsidRPr="0011692F">
        <w:rPr>
          <w:rFonts w:eastAsia="Calibri"/>
          <w:b/>
          <w:lang w:eastAsia="en-US"/>
        </w:rPr>
        <w:t>Oświadczamy</w:t>
      </w:r>
      <w:r w:rsidRPr="0011692F">
        <w:rPr>
          <w:rFonts w:eastAsia="Calibri"/>
          <w:lang w:eastAsia="en-US"/>
        </w:rPr>
        <w:t xml:space="preserve">, że wybór naszej oferty </w:t>
      </w:r>
      <w:r w:rsidRPr="006901C6">
        <w:rPr>
          <w:rFonts w:eastAsia="Calibri"/>
          <w:vertAlign w:val="superscript"/>
          <w:lang w:eastAsia="en-US"/>
        </w:rPr>
        <w:footnoteReference w:id="1"/>
      </w:r>
      <w:bookmarkEnd w:id="48"/>
    </w:p>
    <w:p w14:paraId="53D05125" w14:textId="0B83F2A1" w:rsidR="0017742E" w:rsidRPr="0011692F" w:rsidRDefault="0017742E" w:rsidP="0011692F">
      <w:pPr>
        <w:pStyle w:val="Akapitzlist"/>
        <w:numPr>
          <w:ilvl w:val="1"/>
          <w:numId w:val="110"/>
        </w:numPr>
        <w:spacing w:line="312" w:lineRule="auto"/>
        <w:rPr>
          <w:rFonts w:eastAsia="Calibri"/>
          <w:lang w:eastAsia="en-US"/>
        </w:rPr>
      </w:pPr>
      <w:bookmarkStart w:id="49" w:name="_heading=h.29yz7q8" w:colFirst="0" w:colLast="0"/>
      <w:bookmarkStart w:id="50" w:name="_Toc145058755"/>
      <w:bookmarkEnd w:id="49"/>
      <w:r w:rsidRPr="0011692F">
        <w:rPr>
          <w:rFonts w:eastAsia="Calibri"/>
          <w:lang w:eastAsia="en-US"/>
        </w:rPr>
        <w:t>nie będzie prowadził do powstania u Zamawiającego obowiązku podatkowego zgodnie z przepisami o</w:t>
      </w:r>
      <w:r w:rsidR="00F05A19">
        <w:rPr>
          <w:rFonts w:eastAsia="Calibri"/>
          <w:lang w:eastAsia="en-US"/>
        </w:rPr>
        <w:t xml:space="preserve"> </w:t>
      </w:r>
      <w:r w:rsidRPr="0011692F">
        <w:rPr>
          <w:rFonts w:eastAsia="Calibri"/>
          <w:lang w:eastAsia="en-US"/>
        </w:rPr>
        <w:t>podatku od towarów i usług.</w:t>
      </w:r>
      <w:bookmarkEnd w:id="50"/>
    </w:p>
    <w:p w14:paraId="79C5E95B" w14:textId="70332964" w:rsidR="0017742E" w:rsidRPr="0011692F" w:rsidRDefault="0017742E" w:rsidP="0011692F">
      <w:pPr>
        <w:pStyle w:val="Akapitzlist"/>
        <w:numPr>
          <w:ilvl w:val="1"/>
          <w:numId w:val="110"/>
        </w:numPr>
        <w:spacing w:line="312" w:lineRule="auto"/>
        <w:rPr>
          <w:rFonts w:eastAsia="Calibri"/>
          <w:lang w:eastAsia="en-US"/>
        </w:rPr>
      </w:pPr>
      <w:bookmarkStart w:id="51" w:name="_heading=h.p49hy1" w:colFirst="0" w:colLast="0"/>
      <w:bookmarkStart w:id="52" w:name="_Toc145058756"/>
      <w:bookmarkEnd w:id="51"/>
      <w:r w:rsidRPr="0011692F">
        <w:rPr>
          <w:rFonts w:eastAsia="Calibri"/>
          <w:lang w:eastAsia="en-US"/>
        </w:rPr>
        <w:t>będzie prowadził do powstania u Zamawiającego obowiązku podatkowego zgodnie z przepisami o</w:t>
      </w:r>
      <w:r w:rsidR="00F05A19">
        <w:rPr>
          <w:rFonts w:eastAsia="Calibri"/>
          <w:lang w:eastAsia="en-US"/>
        </w:rPr>
        <w:t xml:space="preserve"> </w:t>
      </w:r>
      <w:r w:rsidRPr="0011692F">
        <w:rPr>
          <w:rFonts w:eastAsia="Calibri"/>
          <w:lang w:eastAsia="en-US"/>
        </w:rPr>
        <w:t>podatku od towarów i usług. Powyższy obowiązek podatkowy będzie dotyczył …………………………….…….</w:t>
      </w:r>
      <w:r w:rsidRPr="006901C6">
        <w:rPr>
          <w:rFonts w:eastAsia="Calibri"/>
          <w:vertAlign w:val="superscript"/>
          <w:lang w:eastAsia="en-US"/>
        </w:rPr>
        <w:footnoteReference w:id="2"/>
      </w:r>
      <w:r w:rsidRPr="0011692F">
        <w:rPr>
          <w:rFonts w:eastAsia="Calibri"/>
          <w:lang w:eastAsia="en-US"/>
        </w:rPr>
        <w:t xml:space="preserve"> objętych </w:t>
      </w:r>
      <w:r w:rsidRPr="0011692F">
        <w:rPr>
          <w:rFonts w:eastAsia="Calibri"/>
          <w:lang w:eastAsia="en-US"/>
        </w:rPr>
        <w:lastRenderedPageBreak/>
        <w:t>przedmiotem zamówienia, a ich wartość netto (bez kwoty podatku) będzie wynosiła …………………....</w:t>
      </w:r>
      <w:r w:rsidRPr="006901C6">
        <w:rPr>
          <w:rFonts w:eastAsia="Calibri"/>
          <w:vertAlign w:val="superscript"/>
          <w:lang w:eastAsia="en-US"/>
        </w:rPr>
        <w:footnoteReference w:id="3"/>
      </w:r>
      <w:r w:rsidRPr="0011692F">
        <w:rPr>
          <w:rFonts w:eastAsia="Calibri"/>
          <w:lang w:eastAsia="en-US"/>
        </w:rPr>
        <w:t xml:space="preserve"> zł.</w:t>
      </w:r>
      <w:bookmarkEnd w:id="52"/>
    </w:p>
    <w:p w14:paraId="47561DD7" w14:textId="1C226525" w:rsidR="00931B34" w:rsidRPr="0011692F" w:rsidRDefault="008178AD" w:rsidP="0011692F">
      <w:pPr>
        <w:pStyle w:val="Akapitzlist"/>
        <w:numPr>
          <w:ilvl w:val="0"/>
          <w:numId w:val="110"/>
        </w:numPr>
        <w:spacing w:line="312" w:lineRule="auto"/>
        <w:rPr>
          <w:rFonts w:eastAsia="Calibri"/>
          <w:lang w:eastAsia="en-US"/>
        </w:rPr>
      </w:pPr>
      <w:bookmarkStart w:id="53" w:name="_heading=h.393x0lu" w:colFirst="0" w:colLast="0"/>
      <w:bookmarkStart w:id="54" w:name="_Toc145058757"/>
      <w:bookmarkEnd w:id="53"/>
      <w:r w:rsidRPr="0011692F">
        <w:rPr>
          <w:rFonts w:eastAsia="Calibri"/>
          <w:b/>
          <w:lang w:eastAsia="en-US"/>
        </w:rPr>
        <w:t>Oświadczamy</w:t>
      </w:r>
      <w:r w:rsidRPr="0011692F">
        <w:rPr>
          <w:rFonts w:eastAsia="Calibri"/>
          <w:lang w:eastAsia="en-US"/>
        </w:rPr>
        <w:t>, że dokumenty</w:t>
      </w:r>
      <w:r w:rsidR="009B02DB" w:rsidRPr="0011692F">
        <w:rPr>
          <w:rFonts w:eastAsia="Calibri"/>
          <w:lang w:eastAsia="en-US"/>
        </w:rPr>
        <w:t xml:space="preserve"> i oświadczenia</w:t>
      </w:r>
      <w:r w:rsidRPr="0011692F">
        <w:rPr>
          <w:rFonts w:eastAsia="Calibri"/>
          <w:lang w:eastAsia="en-US"/>
        </w:rPr>
        <w:t xml:space="preserve"> składane z wraz z ofertą skład</w:t>
      </w:r>
      <w:r w:rsidR="009B02DB" w:rsidRPr="0011692F">
        <w:rPr>
          <w:rFonts w:eastAsia="Calibri"/>
          <w:lang w:eastAsia="en-US"/>
        </w:rPr>
        <w:t>ne</w:t>
      </w:r>
      <w:r w:rsidRPr="0011692F">
        <w:rPr>
          <w:rFonts w:eastAsia="Calibri"/>
          <w:lang w:eastAsia="en-US"/>
        </w:rPr>
        <w:t xml:space="preserve"> są pod rygorem odpowiedzialności karnej z tytułu poświadczenia </w:t>
      </w:r>
      <w:r w:rsidR="009B02DB" w:rsidRPr="0011692F">
        <w:rPr>
          <w:rFonts w:eastAsia="Calibri"/>
          <w:lang w:eastAsia="en-US"/>
        </w:rPr>
        <w:t>nie</w:t>
      </w:r>
      <w:r w:rsidRPr="0011692F">
        <w:rPr>
          <w:rFonts w:eastAsia="Calibri"/>
          <w:lang w:eastAsia="en-US"/>
        </w:rPr>
        <w:t>prawdy.</w:t>
      </w:r>
    </w:p>
    <w:p w14:paraId="38963DFF" w14:textId="5790DF7F" w:rsidR="0017742E" w:rsidRPr="0011692F" w:rsidRDefault="0017742E" w:rsidP="0011692F">
      <w:pPr>
        <w:pStyle w:val="Akapitzlist"/>
        <w:numPr>
          <w:ilvl w:val="0"/>
          <w:numId w:val="110"/>
        </w:numPr>
        <w:spacing w:line="312" w:lineRule="auto"/>
        <w:rPr>
          <w:rFonts w:eastAsia="Calibri"/>
          <w:lang w:eastAsia="en-US"/>
        </w:rPr>
      </w:pPr>
      <w:bookmarkStart w:id="55" w:name="_Hlk197946746"/>
      <w:r w:rsidRPr="0011692F">
        <w:rPr>
          <w:rFonts w:eastAsia="Calibri"/>
          <w:b/>
          <w:lang w:eastAsia="en-US"/>
        </w:rPr>
        <w:t>Oświadczamy</w:t>
      </w:r>
      <w:r w:rsidRPr="0011692F">
        <w:rPr>
          <w:rFonts w:eastAsia="Calibri"/>
          <w:lang w:eastAsia="en-US"/>
        </w:rPr>
        <w:t xml:space="preserve">, że </w:t>
      </w:r>
      <w:bookmarkEnd w:id="55"/>
      <w:r w:rsidRPr="0011692F">
        <w:rPr>
          <w:rFonts w:eastAsia="Calibri"/>
          <w:lang w:eastAsia="en-US"/>
        </w:rPr>
        <w:t>wypełniliśmy obowiązki informacyjne przewidziane w art. 13 lub art. 14 RODO*** wobec osób fizycznych, od których dane osobowe bezpośrednio lub pośrednio pozyskaliśmy w celu ubiegania się o</w:t>
      </w:r>
      <w:r w:rsidR="00F05A19">
        <w:rPr>
          <w:rFonts w:eastAsia="Calibri"/>
          <w:lang w:eastAsia="en-US"/>
        </w:rPr>
        <w:t xml:space="preserve"> </w:t>
      </w:r>
      <w:r w:rsidRPr="0011692F">
        <w:rPr>
          <w:rFonts w:eastAsia="Calibri"/>
          <w:lang w:eastAsia="en-US"/>
        </w:rPr>
        <w:t>udzielenie zamówienia publicznego w niniejszym postępowaniu, w tym składania w nim wymaganych oświadczeń lub dokumentów, a w przypadku podpisania umowy o</w:t>
      </w:r>
      <w:r w:rsidR="00F05A19">
        <w:rPr>
          <w:rFonts w:eastAsia="Calibri"/>
          <w:lang w:eastAsia="en-US"/>
        </w:rPr>
        <w:t xml:space="preserve"> </w:t>
      </w:r>
      <w:r w:rsidRPr="0011692F">
        <w:rPr>
          <w:rFonts w:eastAsia="Calibri"/>
          <w:lang w:eastAsia="en-US"/>
        </w:rPr>
        <w:t>zamówienie publiczne jej wykonania.</w:t>
      </w:r>
      <w:bookmarkEnd w:id="54"/>
      <w:r w:rsidRPr="0011692F">
        <w:rPr>
          <w:rFonts w:eastAsia="Calibri"/>
          <w:lang w:eastAsia="en-US"/>
        </w:rPr>
        <w:t xml:space="preserve"> </w:t>
      </w:r>
    </w:p>
    <w:p w14:paraId="36836111" w14:textId="201ECD51" w:rsidR="0017742E" w:rsidRDefault="0017742E" w:rsidP="0011692F">
      <w:pPr>
        <w:spacing w:line="312" w:lineRule="auto"/>
        <w:rPr>
          <w:rFonts w:eastAsia="Calibri"/>
          <w:lang w:eastAsia="en-US"/>
        </w:rPr>
      </w:pPr>
      <w:bookmarkStart w:id="56" w:name="_heading=h.1o97atn" w:colFirst="0" w:colLast="0"/>
      <w:bookmarkStart w:id="57" w:name="_Toc145058758"/>
      <w:bookmarkEnd w:id="56"/>
      <w:r w:rsidRPr="006901C6">
        <w:rPr>
          <w:rFonts w:eastAsia="Calibri"/>
          <w:lang w:eastAsia="en-US"/>
        </w:rPr>
        <w:t>Oferta wraz z załącznikami zawiera łącznie ……….. ponumerowanych stron.</w:t>
      </w:r>
      <w:bookmarkStart w:id="58" w:name="_heading=h.488uthg" w:colFirst="0" w:colLast="0"/>
      <w:bookmarkEnd w:id="57"/>
      <w:bookmarkEnd w:id="58"/>
    </w:p>
    <w:p w14:paraId="71146C7F" w14:textId="083E0295" w:rsidR="003C3F38" w:rsidRDefault="003C3F38" w:rsidP="0011692F">
      <w:pPr>
        <w:spacing w:line="312" w:lineRule="auto"/>
        <w:rPr>
          <w:rFonts w:eastAsia="Calibri"/>
          <w:lang w:eastAsia="en-US"/>
        </w:rPr>
      </w:pPr>
      <w:r>
        <w:rPr>
          <w:rFonts w:eastAsia="Calibri"/>
          <w:lang w:eastAsia="en-US"/>
        </w:rPr>
        <w:t>…………………………..., dnia ……………….......</w:t>
      </w:r>
    </w:p>
    <w:p w14:paraId="23A4F007" w14:textId="124EBBEE" w:rsidR="003C3F38" w:rsidRPr="00D44086" w:rsidRDefault="003C3F38" w:rsidP="0011692F">
      <w:pPr>
        <w:spacing w:line="312" w:lineRule="auto"/>
        <w:rPr>
          <w:rFonts w:eastAsia="Calibri"/>
          <w:lang w:eastAsia="en-US"/>
        </w:rPr>
      </w:pPr>
      <w:r>
        <w:rPr>
          <w:rFonts w:eastAsia="Calibri"/>
          <w:lang w:eastAsia="en-US"/>
        </w:rPr>
        <w:t>………………………………………………………..</w:t>
      </w:r>
    </w:p>
    <w:p w14:paraId="01318713" w14:textId="42281125" w:rsidR="0017742E" w:rsidRPr="006901C6" w:rsidRDefault="0017742E" w:rsidP="0011692F">
      <w:pPr>
        <w:spacing w:line="312" w:lineRule="auto"/>
        <w:rPr>
          <w:rFonts w:eastAsia="Calibri"/>
          <w:lang w:eastAsia="en-US"/>
        </w:rPr>
      </w:pPr>
      <w:bookmarkStart w:id="59" w:name="_heading=h.2ne53p9" w:colFirst="0" w:colLast="0"/>
      <w:bookmarkStart w:id="60" w:name="_Toc145058761"/>
      <w:bookmarkEnd w:id="59"/>
      <w:r w:rsidRPr="006901C6">
        <w:rPr>
          <w:rFonts w:eastAsia="Calibri"/>
          <w:lang w:eastAsia="en-US"/>
        </w:rPr>
        <w:t>(podpis osoby/osób  upoważnionej/ych)</w:t>
      </w:r>
      <w:bookmarkEnd w:id="60"/>
      <w:r w:rsidRPr="006901C6">
        <w:rPr>
          <w:rFonts w:eastAsia="Calibri"/>
          <w:lang w:eastAsia="en-US"/>
        </w:rPr>
        <w:tab/>
        <w:t xml:space="preserve">         </w:t>
      </w:r>
    </w:p>
    <w:p w14:paraId="3555DAF8" w14:textId="4426D0A3" w:rsidR="0017742E" w:rsidRPr="006901C6" w:rsidRDefault="0017742E" w:rsidP="0011692F">
      <w:pPr>
        <w:spacing w:line="312" w:lineRule="auto"/>
        <w:rPr>
          <w:rFonts w:eastAsia="Calibri"/>
          <w:lang w:eastAsia="en-US"/>
        </w:rPr>
      </w:pPr>
      <w:bookmarkStart w:id="61" w:name="_heading=h.3mj2wkv" w:colFirst="0" w:colLast="0"/>
      <w:bookmarkStart w:id="62" w:name="_Toc145058762"/>
      <w:bookmarkEnd w:id="61"/>
      <w:r w:rsidRPr="006901C6">
        <w:rPr>
          <w:rFonts w:eastAsia="Calibri"/>
          <w:lang w:eastAsia="en-US"/>
        </w:rPr>
        <w:t>/* Należy skreślić, jeśli nie dotyczy.</w:t>
      </w:r>
      <w:bookmarkEnd w:id="62"/>
    </w:p>
    <w:p w14:paraId="39BE278C" w14:textId="77777777" w:rsidR="0017742E" w:rsidRPr="006901C6" w:rsidRDefault="0017742E" w:rsidP="0011692F">
      <w:pPr>
        <w:spacing w:line="312" w:lineRule="auto"/>
        <w:rPr>
          <w:rFonts w:eastAsia="Calibri"/>
          <w:lang w:eastAsia="en-US"/>
        </w:rPr>
      </w:pPr>
      <w:bookmarkStart w:id="63" w:name="_Toc145058763"/>
      <w:r w:rsidRPr="006901C6">
        <w:rPr>
          <w:rFonts w:eastAsia="Calibri"/>
          <w:b/>
          <w:lang w:eastAsia="en-US"/>
        </w:rPr>
        <w:t>/</w:t>
      </w:r>
      <w:r w:rsidRPr="006901C6">
        <w:rPr>
          <w:rFonts w:eastAsia="Calibri"/>
          <w:i/>
          <w:lang w:eastAsia="en-US"/>
        </w:rPr>
        <w:t xml:space="preserve">** </w:t>
      </w:r>
      <w:r w:rsidRPr="006901C6">
        <w:rPr>
          <w:rFonts w:eastAsia="Calibri"/>
          <w:lang w:eastAsia="en-US"/>
        </w:rPr>
        <w:t>Wypełniają wyłącznie Wykonawcy ubiegający się o udzielenie zamówienia wspólnie.</w:t>
      </w:r>
      <w:bookmarkEnd w:id="63"/>
    </w:p>
    <w:p w14:paraId="2F94EABE" w14:textId="7EFE3E28" w:rsidR="001425DD" w:rsidRPr="001425DD" w:rsidRDefault="0017742E" w:rsidP="0011692F">
      <w:pPr>
        <w:spacing w:line="312" w:lineRule="auto"/>
        <w:rPr>
          <w:rFonts w:eastAsia="Calibri"/>
          <w:lang w:eastAsia="en-US"/>
        </w:rPr>
      </w:pPr>
      <w:bookmarkStart w:id="64" w:name="_heading=h.21od6so" w:colFirst="0" w:colLast="0"/>
      <w:bookmarkStart w:id="65" w:name="_Toc145058764"/>
      <w:bookmarkEnd w:id="64"/>
      <w:r w:rsidRPr="006901C6">
        <w:rPr>
          <w:rFonts w:eastAsia="Calibri"/>
          <w:b/>
          <w:lang w:eastAsia="en-US"/>
        </w:rPr>
        <w:t xml:space="preserve">/*** </w:t>
      </w:r>
      <w:r w:rsidRPr="006901C6">
        <w:rPr>
          <w:rFonts w:eastAsia="Calibri"/>
          <w:lang w:eastAsia="en-US"/>
        </w:rPr>
        <w:t>W przypadku, gdy Wykonawca nie przekazuje danych osobowych innych niż bezpośrednio jego dotyczących lub zachodzi wyłączenie stosowania obowiązku informacyjnego, stosownie do art. 13 ust. 4 lub art. 14 ust. 5 RODO treści niniejszego oświadczenia Wykonawca nie składa (usunięcie treści oświadcz</w:t>
      </w:r>
      <w:r w:rsidR="008A7603" w:rsidRPr="006901C6">
        <w:rPr>
          <w:rFonts w:eastAsia="Calibri"/>
          <w:lang w:eastAsia="en-US"/>
        </w:rPr>
        <w:t>enia np. przez jego wykreślenie</w:t>
      </w:r>
      <w:bookmarkStart w:id="66" w:name="_Toc145058765"/>
      <w:bookmarkEnd w:id="65"/>
      <w:r w:rsidR="001425DD">
        <w:br w:type="page"/>
      </w:r>
    </w:p>
    <w:p w14:paraId="3BF36984" w14:textId="0876686F" w:rsidR="00BE002B" w:rsidRPr="00AF7F4C" w:rsidRDefault="00843865" w:rsidP="00AF7F4C">
      <w:pPr>
        <w:pStyle w:val="Nagwek10"/>
        <w:rPr>
          <w:szCs w:val="32"/>
        </w:rPr>
      </w:pPr>
      <w:r w:rsidRPr="00AF7F4C">
        <w:rPr>
          <w:szCs w:val="32"/>
        </w:rPr>
        <w:lastRenderedPageBreak/>
        <w:t>Załącznik nr 2 do</w:t>
      </w:r>
      <w:r w:rsidR="008C0D46" w:rsidRPr="00AF7F4C">
        <w:rPr>
          <w:szCs w:val="32"/>
        </w:rPr>
        <w:t xml:space="preserve"> Zaproszenia</w:t>
      </w:r>
      <w:r w:rsidRPr="00AF7F4C">
        <w:rPr>
          <w:szCs w:val="32"/>
        </w:rPr>
        <w:t xml:space="preserve"> - Wzór oświadczenia o braku podstaw do wykluczenia z postępowania</w:t>
      </w:r>
      <w:bookmarkEnd w:id="66"/>
    </w:p>
    <w:p w14:paraId="2A29B620" w14:textId="7A26E327" w:rsidR="00BE002B" w:rsidRPr="006901C6" w:rsidRDefault="00843865" w:rsidP="001425DD">
      <w:pPr>
        <w:pBdr>
          <w:top w:val="nil"/>
          <w:left w:val="nil"/>
          <w:bottom w:val="nil"/>
          <w:right w:val="nil"/>
          <w:between w:val="nil"/>
        </w:pBdr>
        <w:tabs>
          <w:tab w:val="left" w:pos="1741"/>
        </w:tabs>
        <w:spacing w:line="312" w:lineRule="auto"/>
        <w:ind w:left="0" w:firstLine="0"/>
        <w:rPr>
          <w:rFonts w:eastAsia="Calibri" w:cs="Arial"/>
          <w:szCs w:val="24"/>
        </w:rPr>
      </w:pPr>
      <w:bookmarkStart w:id="67" w:name="_heading=h.49x2ik5" w:colFirst="0" w:colLast="0"/>
      <w:bookmarkEnd w:id="67"/>
      <w:r w:rsidRPr="006901C6">
        <w:rPr>
          <w:rFonts w:eastAsia="Calibri" w:cs="Arial"/>
          <w:b/>
          <w:szCs w:val="24"/>
        </w:rPr>
        <w:t>OŚWIADCZENIE O BRAKU PODSTAW DO WYKLUCZENIA Z POSTĘPOWANIA</w:t>
      </w:r>
    </w:p>
    <w:p w14:paraId="3E154A0F" w14:textId="19129558" w:rsidR="00BE002B" w:rsidRPr="001425DD" w:rsidRDefault="00843865" w:rsidP="006901C6">
      <w:pPr>
        <w:pBdr>
          <w:top w:val="nil"/>
          <w:left w:val="nil"/>
          <w:bottom w:val="nil"/>
          <w:right w:val="nil"/>
          <w:between w:val="nil"/>
        </w:pBdr>
        <w:spacing w:line="312" w:lineRule="auto"/>
        <w:ind w:left="0" w:firstLine="0"/>
        <w:contextualSpacing/>
        <w:rPr>
          <w:rFonts w:cs="Arial"/>
          <w:b/>
          <w:szCs w:val="24"/>
        </w:rPr>
      </w:pPr>
      <w:r w:rsidRPr="006901C6">
        <w:rPr>
          <w:rFonts w:eastAsia="Calibri" w:cs="Arial"/>
          <w:szCs w:val="24"/>
        </w:rPr>
        <w:t>Przystępując do udziału w postępowaniu o udzielenie zamówienia o nazwie</w:t>
      </w:r>
      <w:r w:rsidR="007B40EB" w:rsidRPr="006901C6">
        <w:rPr>
          <w:rFonts w:eastAsia="Calibri" w:cs="Arial"/>
          <w:szCs w:val="24"/>
        </w:rPr>
        <w:t xml:space="preserve"> </w:t>
      </w:r>
      <w:bookmarkStart w:id="68" w:name="_Hlk205445363"/>
      <w:r w:rsidR="007B40EB" w:rsidRPr="006901C6">
        <w:rPr>
          <w:rFonts w:eastAsia="Calibri" w:cs="Arial"/>
          <w:b/>
          <w:bCs/>
          <w:position w:val="-1"/>
          <w:szCs w:val="24"/>
          <w:lang w:eastAsia="en-US"/>
        </w:rPr>
        <w:t>„</w:t>
      </w:r>
      <w:r w:rsidR="007B40EB" w:rsidRPr="006901C6">
        <w:rPr>
          <w:rFonts w:eastAsiaTheme="minorHAnsi" w:cs="Arial"/>
          <w:b/>
          <w:bCs/>
          <w:szCs w:val="24"/>
          <w:lang w:eastAsia="en-US" w:bidi="pl-PL"/>
        </w:rPr>
        <w:t xml:space="preserve">Przeprowadzenie badania sprawozdania finansowego dla Muzeum </w:t>
      </w:r>
      <w:r w:rsidR="00884FAC">
        <w:rPr>
          <w:rFonts w:eastAsiaTheme="minorHAnsi" w:cs="Arial"/>
          <w:b/>
          <w:bCs/>
          <w:szCs w:val="24"/>
          <w:lang w:eastAsia="en-US" w:bidi="pl-PL"/>
        </w:rPr>
        <w:t>D</w:t>
      </w:r>
      <w:r w:rsidR="007B40EB" w:rsidRPr="006901C6">
        <w:rPr>
          <w:rFonts w:eastAsiaTheme="minorHAnsi" w:cs="Arial"/>
          <w:b/>
          <w:bCs/>
          <w:szCs w:val="24"/>
          <w:lang w:eastAsia="en-US" w:bidi="pl-PL"/>
        </w:rPr>
        <w:t xml:space="preserve">zieci </w:t>
      </w:r>
      <w:r w:rsidR="00884FAC">
        <w:rPr>
          <w:rFonts w:eastAsiaTheme="minorHAnsi" w:cs="Arial"/>
          <w:b/>
          <w:bCs/>
          <w:szCs w:val="24"/>
          <w:lang w:eastAsia="en-US" w:bidi="pl-PL"/>
        </w:rPr>
        <w:t>P</w:t>
      </w:r>
      <w:r w:rsidR="007B40EB" w:rsidRPr="006901C6">
        <w:rPr>
          <w:rFonts w:eastAsiaTheme="minorHAnsi" w:cs="Arial"/>
          <w:b/>
          <w:bCs/>
          <w:szCs w:val="24"/>
          <w:lang w:eastAsia="en-US" w:bidi="pl-PL"/>
        </w:rPr>
        <w:t>olskich – ofiar totalitaryzmu za rok obrotowy 2025 i 2026”</w:t>
      </w:r>
      <w:r w:rsidR="007B40EB" w:rsidRPr="006901C6">
        <w:rPr>
          <w:rFonts w:eastAsia="Calibri" w:cs="Arial"/>
          <w:b/>
          <w:position w:val="-1"/>
          <w:szCs w:val="24"/>
          <w:lang w:eastAsia="en-US"/>
        </w:rPr>
        <w:t xml:space="preserve"> </w:t>
      </w:r>
      <w:bookmarkStart w:id="69" w:name="_Hlk197674056"/>
      <w:bookmarkEnd w:id="68"/>
      <w:r w:rsidRPr="006901C6">
        <w:rPr>
          <w:rFonts w:eastAsia="Calibri" w:cs="Arial"/>
          <w:smallCaps/>
          <w:szCs w:val="24"/>
        </w:rPr>
        <w:t>(</w:t>
      </w:r>
      <w:r w:rsidRPr="006901C6">
        <w:rPr>
          <w:rFonts w:eastAsia="Calibri" w:cs="Arial"/>
          <w:szCs w:val="24"/>
        </w:rPr>
        <w:t>nr postępowania</w:t>
      </w:r>
      <w:r w:rsidR="00AC60CD" w:rsidRPr="006901C6">
        <w:rPr>
          <w:rFonts w:eastAsia="Calibri" w:cs="Arial"/>
          <w:szCs w:val="24"/>
        </w:rPr>
        <w:t>:</w:t>
      </w:r>
      <w:r w:rsidR="00E47BC8" w:rsidRPr="006901C6">
        <w:rPr>
          <w:rFonts w:eastAsia="Calibri" w:cs="Arial"/>
          <w:smallCaps/>
          <w:szCs w:val="24"/>
        </w:rPr>
        <w:t xml:space="preserve"> </w:t>
      </w:r>
      <w:r w:rsidR="00A82C37" w:rsidRPr="006901C6">
        <w:rPr>
          <w:rFonts w:eastAsia="Calibri" w:cs="Arial"/>
          <w:b/>
          <w:bCs/>
          <w:smallCaps/>
          <w:szCs w:val="24"/>
          <w:u w:val="single"/>
        </w:rPr>
        <w:t>MD</w:t>
      </w:r>
      <w:r w:rsidR="00AC60CD" w:rsidRPr="006901C6">
        <w:rPr>
          <w:rFonts w:eastAsia="Calibri" w:cs="Arial"/>
          <w:b/>
          <w:bCs/>
          <w:smallCaps/>
          <w:szCs w:val="24"/>
          <w:u w:val="single"/>
        </w:rPr>
        <w:t>P</w:t>
      </w:r>
      <w:r w:rsidR="00A82C37" w:rsidRPr="006901C6">
        <w:rPr>
          <w:rFonts w:eastAsia="Calibri" w:cs="Arial"/>
          <w:b/>
          <w:bCs/>
          <w:smallCaps/>
          <w:szCs w:val="24"/>
          <w:u w:val="single"/>
        </w:rPr>
        <w:t>.271.0</w:t>
      </w:r>
      <w:r w:rsidR="006534B3" w:rsidRPr="006901C6">
        <w:rPr>
          <w:rFonts w:eastAsia="Calibri" w:cs="Arial"/>
          <w:b/>
          <w:bCs/>
          <w:smallCaps/>
          <w:szCs w:val="24"/>
          <w:u w:val="single"/>
        </w:rPr>
        <w:t>8</w:t>
      </w:r>
      <w:r w:rsidR="00A82C37" w:rsidRPr="006901C6">
        <w:rPr>
          <w:rFonts w:eastAsia="Calibri" w:cs="Arial"/>
          <w:b/>
          <w:bCs/>
          <w:smallCaps/>
          <w:szCs w:val="24"/>
          <w:u w:val="single"/>
        </w:rPr>
        <w:t>.2025</w:t>
      </w:r>
      <w:bookmarkEnd w:id="69"/>
      <w:r w:rsidRPr="006901C6">
        <w:rPr>
          <w:rFonts w:eastAsia="Calibri" w:cs="Arial"/>
          <w:smallCaps/>
          <w:szCs w:val="24"/>
        </w:rPr>
        <w:t>)</w:t>
      </w:r>
    </w:p>
    <w:p w14:paraId="5A2191DD" w14:textId="77777777" w:rsidR="00BE002B" w:rsidRPr="006901C6" w:rsidRDefault="00843865" w:rsidP="006901C6">
      <w:pPr>
        <w:pBdr>
          <w:top w:val="nil"/>
          <w:left w:val="nil"/>
          <w:bottom w:val="nil"/>
          <w:right w:val="nil"/>
          <w:between w:val="nil"/>
        </w:pBdr>
        <w:spacing w:line="312" w:lineRule="auto"/>
        <w:rPr>
          <w:rFonts w:eastAsia="Calibri" w:cs="Arial"/>
          <w:szCs w:val="24"/>
        </w:rPr>
      </w:pPr>
      <w:r w:rsidRPr="006901C6">
        <w:rPr>
          <w:rFonts w:eastAsia="Calibri" w:cs="Arial"/>
          <w:szCs w:val="24"/>
        </w:rPr>
        <w:t>……………………………………………………………………………………...…………………………………………………………………………………</w:t>
      </w:r>
    </w:p>
    <w:p w14:paraId="0A7DBCF9" w14:textId="41B6893C" w:rsidR="00BE002B" w:rsidRPr="006901C6" w:rsidRDefault="00843865" w:rsidP="001425DD">
      <w:pPr>
        <w:pBdr>
          <w:top w:val="nil"/>
          <w:left w:val="nil"/>
          <w:bottom w:val="nil"/>
          <w:right w:val="nil"/>
          <w:between w:val="nil"/>
        </w:pBdr>
        <w:spacing w:line="312" w:lineRule="auto"/>
        <w:rPr>
          <w:rFonts w:eastAsia="Calibri" w:cs="Arial"/>
          <w:szCs w:val="24"/>
        </w:rPr>
      </w:pPr>
      <w:r w:rsidRPr="006901C6">
        <w:rPr>
          <w:rFonts w:eastAsia="Calibri" w:cs="Arial"/>
          <w:i/>
          <w:szCs w:val="24"/>
        </w:rPr>
        <w:t>(nazwa Wykonawcy)</w:t>
      </w:r>
    </w:p>
    <w:p w14:paraId="0F2B9A45" w14:textId="2497C427" w:rsidR="007A2483" w:rsidRPr="006901C6" w:rsidRDefault="007A2483" w:rsidP="006901C6">
      <w:pPr>
        <w:pBdr>
          <w:top w:val="nil"/>
          <w:left w:val="nil"/>
          <w:bottom w:val="nil"/>
          <w:right w:val="nil"/>
          <w:between w:val="nil"/>
        </w:pBdr>
        <w:spacing w:line="312" w:lineRule="auto"/>
        <w:ind w:left="0" w:firstLine="0"/>
        <w:rPr>
          <w:rFonts w:eastAsia="Calibri" w:cs="Arial"/>
          <w:szCs w:val="24"/>
        </w:rPr>
      </w:pPr>
      <w:r w:rsidRPr="006901C6">
        <w:rPr>
          <w:rFonts w:eastAsia="Calibri" w:cs="Arial"/>
          <w:szCs w:val="24"/>
        </w:rPr>
        <w:t xml:space="preserve">Na potrzeby postępowania o udzielenie zamówienia publicznego pn.: </w:t>
      </w:r>
      <w:r w:rsidRPr="006901C6">
        <w:rPr>
          <w:rFonts w:eastAsia="Calibri" w:cs="Arial"/>
          <w:b/>
          <w:bCs/>
          <w:szCs w:val="24"/>
        </w:rPr>
        <w:t xml:space="preserve">„Przeprowadzenie badania sprawozdania finansowego dla Muzeum </w:t>
      </w:r>
      <w:r w:rsidR="00884FAC">
        <w:rPr>
          <w:rFonts w:eastAsia="Calibri" w:cs="Arial"/>
          <w:b/>
          <w:bCs/>
          <w:szCs w:val="24"/>
        </w:rPr>
        <w:t>D</w:t>
      </w:r>
      <w:r w:rsidRPr="006901C6">
        <w:rPr>
          <w:rFonts w:eastAsia="Calibri" w:cs="Arial"/>
          <w:b/>
          <w:bCs/>
          <w:szCs w:val="24"/>
        </w:rPr>
        <w:t xml:space="preserve">zieci </w:t>
      </w:r>
      <w:r w:rsidR="00884FAC">
        <w:rPr>
          <w:rFonts w:eastAsia="Calibri" w:cs="Arial"/>
          <w:b/>
          <w:bCs/>
          <w:szCs w:val="24"/>
        </w:rPr>
        <w:t>P</w:t>
      </w:r>
      <w:r w:rsidRPr="006901C6">
        <w:rPr>
          <w:rFonts w:eastAsia="Calibri" w:cs="Arial"/>
          <w:b/>
          <w:bCs/>
          <w:szCs w:val="24"/>
        </w:rPr>
        <w:t>olskich – ofiar totalitaryzmu za rok obrotowy 2025 i 2026”</w:t>
      </w:r>
    </w:p>
    <w:p w14:paraId="59B5CA65" w14:textId="4721E168" w:rsidR="007A2483" w:rsidRPr="006901C6" w:rsidRDefault="007A2483" w:rsidP="006901C6">
      <w:pPr>
        <w:pBdr>
          <w:top w:val="nil"/>
          <w:left w:val="nil"/>
          <w:bottom w:val="nil"/>
          <w:right w:val="nil"/>
          <w:between w:val="nil"/>
        </w:pBdr>
        <w:spacing w:line="312" w:lineRule="auto"/>
        <w:ind w:left="0" w:firstLine="0"/>
        <w:rPr>
          <w:rFonts w:eastAsia="Calibri" w:cs="Arial"/>
          <w:szCs w:val="24"/>
        </w:rPr>
      </w:pPr>
      <w:r w:rsidRPr="006901C6">
        <w:rPr>
          <w:rFonts w:eastAsia="Calibri" w:cs="Arial"/>
          <w:szCs w:val="24"/>
        </w:rPr>
        <w:t>Oświadczam, że spełniam warunki udziału w postępowaniu określone przez Zamawiającego w Dziale 3 ust.2  Zaproszenia do składania ofert.</w:t>
      </w:r>
      <w:r w:rsidR="00F05A19">
        <w:rPr>
          <w:rFonts w:eastAsia="Calibri" w:cs="Arial"/>
          <w:szCs w:val="24"/>
        </w:rPr>
        <w:t xml:space="preserve"> </w:t>
      </w:r>
      <w:r w:rsidRPr="006901C6">
        <w:rPr>
          <w:rFonts w:eastAsia="Calibri" w:cs="Arial"/>
          <w:szCs w:val="24"/>
        </w:rPr>
        <w:t>Oświadczam, że nie podlegam wykluczeniu w przedmiotowym postępowaniu na podstawie przesłanek określonych w Dziale 3 ust. 3 Zaproszenia.</w:t>
      </w:r>
    </w:p>
    <w:p w14:paraId="68013202" w14:textId="12BB942C" w:rsidR="00BE002B" w:rsidRPr="006901C6" w:rsidRDefault="007A2483" w:rsidP="001425DD">
      <w:pPr>
        <w:pBdr>
          <w:top w:val="nil"/>
          <w:left w:val="nil"/>
          <w:bottom w:val="nil"/>
          <w:right w:val="nil"/>
          <w:between w:val="nil"/>
        </w:pBdr>
        <w:spacing w:line="312" w:lineRule="auto"/>
        <w:ind w:left="0" w:firstLine="0"/>
        <w:rPr>
          <w:rFonts w:eastAsia="Calibri" w:cs="Arial"/>
          <w:szCs w:val="24"/>
        </w:rPr>
      </w:pPr>
      <w:r w:rsidRPr="006901C6">
        <w:rPr>
          <w:rFonts w:eastAsia="Calibri" w:cs="Arial"/>
          <w:szCs w:val="24"/>
        </w:rPr>
        <w:t>Dla potwierdzenia spełnienia wyżej wymienionego warunku składam wraz z ofertą dokumenty wymienione w Dziale 9 ust. 3 Zaproszenia.</w:t>
      </w:r>
    </w:p>
    <w:p w14:paraId="04A7B57A" w14:textId="77777777" w:rsidR="008C0D46" w:rsidRPr="006901C6" w:rsidRDefault="00843865" w:rsidP="006901C6">
      <w:pPr>
        <w:pBdr>
          <w:top w:val="nil"/>
          <w:left w:val="nil"/>
          <w:bottom w:val="nil"/>
          <w:right w:val="nil"/>
          <w:between w:val="nil"/>
        </w:pBdr>
        <w:spacing w:line="312" w:lineRule="auto"/>
        <w:rPr>
          <w:rFonts w:eastAsia="Calibri" w:cs="Arial"/>
          <w:szCs w:val="24"/>
        </w:rPr>
      </w:pPr>
      <w:r w:rsidRPr="006901C6">
        <w:rPr>
          <w:rFonts w:eastAsia="Calibri" w:cs="Arial"/>
          <w:szCs w:val="24"/>
        </w:rPr>
        <w:t>……..........................., dnia .........................</w:t>
      </w:r>
      <w:r w:rsidRPr="006901C6">
        <w:rPr>
          <w:rFonts w:eastAsia="Calibri" w:cs="Arial"/>
          <w:szCs w:val="24"/>
        </w:rPr>
        <w:tab/>
      </w:r>
      <w:r w:rsidRPr="006901C6">
        <w:rPr>
          <w:rFonts w:eastAsia="Calibri" w:cs="Arial"/>
          <w:szCs w:val="24"/>
        </w:rPr>
        <w:tab/>
        <w:t xml:space="preserve">                                                     </w:t>
      </w:r>
      <w:r w:rsidRPr="006901C6">
        <w:rPr>
          <w:rFonts w:eastAsia="Calibri" w:cs="Arial"/>
          <w:szCs w:val="24"/>
        </w:rPr>
        <w:tab/>
      </w:r>
    </w:p>
    <w:p w14:paraId="10E86972" w14:textId="41301980" w:rsidR="00BE002B" w:rsidRPr="006901C6" w:rsidRDefault="00843865" w:rsidP="006901C6">
      <w:pPr>
        <w:pBdr>
          <w:top w:val="nil"/>
          <w:left w:val="nil"/>
          <w:bottom w:val="nil"/>
          <w:right w:val="nil"/>
          <w:between w:val="nil"/>
        </w:pBdr>
        <w:spacing w:line="312" w:lineRule="auto"/>
        <w:rPr>
          <w:rFonts w:eastAsia="Calibri" w:cs="Arial"/>
          <w:szCs w:val="24"/>
        </w:rPr>
      </w:pPr>
      <w:r w:rsidRPr="006901C6">
        <w:rPr>
          <w:rFonts w:eastAsia="Calibri" w:cs="Arial"/>
          <w:szCs w:val="24"/>
        </w:rPr>
        <w:t>……………………………………………….………………………</w:t>
      </w:r>
    </w:p>
    <w:p w14:paraId="14372F6D" w14:textId="5477B94D" w:rsidR="003F644F" w:rsidRPr="006901C6" w:rsidRDefault="00843865" w:rsidP="001425DD">
      <w:pPr>
        <w:pBdr>
          <w:top w:val="nil"/>
          <w:left w:val="nil"/>
          <w:bottom w:val="nil"/>
          <w:right w:val="nil"/>
          <w:between w:val="nil"/>
        </w:pBdr>
        <w:spacing w:line="312" w:lineRule="auto"/>
        <w:rPr>
          <w:rFonts w:eastAsia="Calibri" w:cs="Arial"/>
          <w:i/>
          <w:szCs w:val="24"/>
        </w:rPr>
      </w:pPr>
      <w:r w:rsidRPr="006901C6">
        <w:rPr>
          <w:rFonts w:eastAsia="Calibri" w:cs="Arial"/>
          <w:i/>
          <w:szCs w:val="24"/>
        </w:rPr>
        <w:t>(podpis osoby/osób uprawnionej/ych)</w:t>
      </w:r>
      <w:r w:rsidRPr="006901C6">
        <w:rPr>
          <w:rFonts w:cs="Arial"/>
          <w:szCs w:val="24"/>
        </w:rPr>
        <w:br w:type="page"/>
      </w:r>
    </w:p>
    <w:p w14:paraId="242319C1" w14:textId="48C93246" w:rsidR="003F644F" w:rsidRPr="00AF7F4C" w:rsidRDefault="0008404D" w:rsidP="00AF7F4C">
      <w:pPr>
        <w:pStyle w:val="Nagwek10"/>
        <w:rPr>
          <w:szCs w:val="32"/>
        </w:rPr>
      </w:pPr>
      <w:bookmarkStart w:id="70" w:name="_Toc101525129"/>
      <w:r w:rsidRPr="00AF7F4C">
        <w:rPr>
          <w:szCs w:val="32"/>
        </w:rPr>
        <w:lastRenderedPageBreak/>
        <w:t>Załącznik nr 3</w:t>
      </w:r>
      <w:r w:rsidR="003F644F" w:rsidRPr="00AF7F4C">
        <w:rPr>
          <w:szCs w:val="32"/>
        </w:rPr>
        <w:t xml:space="preserve"> do </w:t>
      </w:r>
      <w:r w:rsidR="008C0D46" w:rsidRPr="00AF7F4C">
        <w:rPr>
          <w:szCs w:val="32"/>
        </w:rPr>
        <w:t>Zaproszenia</w:t>
      </w:r>
      <w:r w:rsidR="003F644F" w:rsidRPr="00AF7F4C">
        <w:rPr>
          <w:szCs w:val="32"/>
        </w:rPr>
        <w:t xml:space="preserve"> – wzór oświadczenia o braku podstaw wykluczenia w związku z przyjęciem przez Polskę rozwiązań w zakresie przeciwdziałania wspieraniu agresji na Ukrainę oraz służących ochronie bezpieczeństwa narodowego</w:t>
      </w:r>
      <w:bookmarkEnd w:id="70"/>
    </w:p>
    <w:p w14:paraId="719FBA95" w14:textId="100CA7BA" w:rsidR="003F644F" w:rsidRPr="006901C6" w:rsidRDefault="003F644F" w:rsidP="00AF7F4C">
      <w:pPr>
        <w:spacing w:after="200" w:line="312" w:lineRule="auto"/>
        <w:ind w:left="0" w:firstLine="0"/>
        <w:rPr>
          <w:rFonts w:eastAsia="Calibri" w:cs="Arial"/>
          <w:b/>
          <w:szCs w:val="24"/>
        </w:rPr>
      </w:pPr>
      <w:r w:rsidRPr="006901C6">
        <w:rPr>
          <w:rFonts w:eastAsia="Calibri" w:cs="Arial"/>
          <w:b/>
          <w:szCs w:val="24"/>
        </w:rPr>
        <w:t xml:space="preserve">OŚWIADCZENIE WYKONAWCY </w:t>
      </w:r>
      <w:r w:rsidR="00263565" w:rsidRPr="006901C6">
        <w:rPr>
          <w:rFonts w:eastAsia="Calibri" w:cs="Arial"/>
          <w:b/>
          <w:szCs w:val="24"/>
        </w:rPr>
        <w:t xml:space="preserve">DOTYCZACE PRZESŁANEK WYKLUCZENIA 7 UST. 1 USTAWY O SZCZEGÓLNYCH ROZWIĄZANIACH W ZAKRESIE </w:t>
      </w:r>
      <w:r w:rsidRPr="006901C6">
        <w:rPr>
          <w:rFonts w:eastAsia="Calibri" w:cs="Arial"/>
          <w:b/>
          <w:szCs w:val="24"/>
        </w:rPr>
        <w:t>PRZECIWDZIAŁANIA WSPIERANIU AGRESJI NA UKRAINĘ ORAZ SŁUŻĄCYCH OCHRONIE BEZPIECZEŃSTWA NARODOWEGO</w:t>
      </w:r>
      <w:r w:rsidRPr="006901C6">
        <w:rPr>
          <w:rFonts w:eastAsia="Calibri" w:cs="Arial"/>
          <w:b/>
          <w:bCs/>
          <w:szCs w:val="24"/>
        </w:rPr>
        <w:t xml:space="preserve"> </w:t>
      </w:r>
      <w:r w:rsidRPr="006901C6">
        <w:rPr>
          <w:rFonts w:eastAsia="Calibri" w:cs="Arial"/>
          <w:b/>
          <w:szCs w:val="24"/>
        </w:rPr>
        <w:t xml:space="preserve"> </w:t>
      </w:r>
    </w:p>
    <w:p w14:paraId="17C5CC2F" w14:textId="77777777" w:rsidR="003F644F" w:rsidRDefault="003F644F" w:rsidP="00AF7F4C">
      <w:pPr>
        <w:spacing w:line="312" w:lineRule="auto"/>
        <w:rPr>
          <w:rFonts w:eastAsia="Calibri" w:cs="Arial"/>
          <w:szCs w:val="24"/>
        </w:rPr>
      </w:pPr>
      <w:r w:rsidRPr="006901C6">
        <w:rPr>
          <w:rFonts w:eastAsia="Calibri" w:cs="Arial"/>
          <w:szCs w:val="24"/>
        </w:rPr>
        <w:t xml:space="preserve">Działając w imieniu i na rzecz: </w:t>
      </w:r>
    </w:p>
    <w:p w14:paraId="0FFFBE1B" w14:textId="612CCE20" w:rsidR="00AF7F4C" w:rsidRDefault="00AF7F4C" w:rsidP="00AF7F4C">
      <w:pPr>
        <w:spacing w:line="312" w:lineRule="auto"/>
        <w:rPr>
          <w:rFonts w:eastAsia="Calibri" w:cs="Arial"/>
          <w:szCs w:val="24"/>
        </w:rPr>
      </w:pPr>
      <w:r>
        <w:rPr>
          <w:rFonts w:eastAsia="Calibri" w:cs="Arial"/>
          <w:szCs w:val="24"/>
        </w:rPr>
        <w:t>…………………………………………………………………………………………………………………………………………………………………..</w:t>
      </w:r>
      <w:bookmarkStart w:id="71" w:name="_Toc145058767"/>
      <w:r>
        <w:rPr>
          <w:rFonts w:cs="Arial"/>
          <w:szCs w:val="24"/>
        </w:rPr>
        <w:br w:type="page"/>
      </w:r>
    </w:p>
    <w:p w14:paraId="24CF4202" w14:textId="533B8158" w:rsidR="00A20F64" w:rsidRPr="00AF7F4C" w:rsidRDefault="00707EF6" w:rsidP="00AF7F4C">
      <w:pPr>
        <w:pStyle w:val="Nagwek10"/>
        <w:rPr>
          <w:szCs w:val="32"/>
        </w:rPr>
      </w:pPr>
      <w:r w:rsidRPr="00AF7F4C">
        <w:rPr>
          <w:szCs w:val="32"/>
        </w:rPr>
        <w:lastRenderedPageBreak/>
        <w:t>Załącznik nr 4</w:t>
      </w:r>
      <w:r w:rsidR="00C74D12" w:rsidRPr="00AF7F4C">
        <w:rPr>
          <w:szCs w:val="32"/>
        </w:rPr>
        <w:t xml:space="preserve"> do </w:t>
      </w:r>
      <w:r w:rsidR="008C0D46" w:rsidRPr="00AF7F4C">
        <w:rPr>
          <w:szCs w:val="32"/>
        </w:rPr>
        <w:t>Zaproszenia</w:t>
      </w:r>
      <w:r w:rsidR="00C74D12" w:rsidRPr="00AF7F4C">
        <w:rPr>
          <w:szCs w:val="32"/>
        </w:rPr>
        <w:t xml:space="preserve"> - Wzór </w:t>
      </w:r>
      <w:bookmarkEnd w:id="71"/>
      <w:r w:rsidR="00A82C37" w:rsidRPr="00AF7F4C">
        <w:rPr>
          <w:szCs w:val="32"/>
        </w:rPr>
        <w:t>umowy</w:t>
      </w:r>
    </w:p>
    <w:p w14:paraId="2807E96A" w14:textId="57103BB4" w:rsidR="00A20F64" w:rsidRPr="006901C6" w:rsidRDefault="00A20F64" w:rsidP="006901C6">
      <w:pPr>
        <w:tabs>
          <w:tab w:val="left" w:leader="dot" w:pos="3471"/>
          <w:tab w:val="right" w:leader="dot" w:pos="3593"/>
          <w:tab w:val="left" w:pos="3736"/>
        </w:tabs>
        <w:spacing w:line="312" w:lineRule="auto"/>
        <w:rPr>
          <w:rFonts w:eastAsia="Cambria" w:cs="Arial"/>
          <w:b/>
          <w:bCs/>
          <w:szCs w:val="24"/>
          <w:lang w:bidi="pl-PL"/>
        </w:rPr>
      </w:pPr>
      <w:r w:rsidRPr="006901C6">
        <w:rPr>
          <w:rFonts w:eastAsia="Cambria" w:cs="Arial"/>
          <w:b/>
          <w:bCs/>
          <w:szCs w:val="24"/>
          <w:lang w:bidi="pl-PL"/>
        </w:rPr>
        <w:t>UMOWA Nr …………………………………….</w:t>
      </w:r>
    </w:p>
    <w:p w14:paraId="52924B04" w14:textId="77777777" w:rsidR="00A20F64" w:rsidRPr="006901C6" w:rsidRDefault="00A20F64" w:rsidP="006901C6">
      <w:pPr>
        <w:tabs>
          <w:tab w:val="left" w:leader="dot" w:pos="3471"/>
          <w:tab w:val="right" w:leader="dot" w:pos="3593"/>
          <w:tab w:val="left" w:pos="3736"/>
        </w:tabs>
        <w:spacing w:line="312" w:lineRule="auto"/>
        <w:rPr>
          <w:rFonts w:eastAsia="Cambria" w:cs="Arial"/>
          <w:b/>
          <w:bCs/>
          <w:szCs w:val="24"/>
          <w:lang w:bidi="pl-PL"/>
        </w:rPr>
      </w:pPr>
      <w:r w:rsidRPr="006901C6">
        <w:rPr>
          <w:rFonts w:eastAsia="Cambria" w:cs="Arial"/>
          <w:b/>
          <w:bCs/>
          <w:szCs w:val="24"/>
          <w:lang w:bidi="pl-PL"/>
        </w:rPr>
        <w:t xml:space="preserve">na przeprowadzenie badania </w:t>
      </w:r>
      <w:bookmarkStart w:id="72" w:name="_Hlk201558001"/>
      <w:r w:rsidRPr="006901C6">
        <w:rPr>
          <w:rFonts w:eastAsia="Cambria" w:cs="Arial"/>
          <w:b/>
          <w:bCs/>
          <w:szCs w:val="24"/>
          <w:lang w:bidi="pl-PL"/>
        </w:rPr>
        <w:t>sprawozdania finansowego za rok obrotowy 2025 i 2026</w:t>
      </w:r>
    </w:p>
    <w:bookmarkEnd w:id="72"/>
    <w:p w14:paraId="5154CB8B" w14:textId="77777777" w:rsidR="00A20F64" w:rsidRPr="006901C6" w:rsidRDefault="00A20F64" w:rsidP="006901C6">
      <w:pPr>
        <w:tabs>
          <w:tab w:val="left" w:leader="dot" w:pos="3471"/>
          <w:tab w:val="right" w:leader="dot" w:pos="3593"/>
          <w:tab w:val="left" w:pos="3736"/>
        </w:tabs>
        <w:spacing w:line="312" w:lineRule="auto"/>
        <w:rPr>
          <w:rFonts w:eastAsia="Cambria" w:cs="Arial"/>
          <w:szCs w:val="24"/>
          <w:lang w:bidi="pl-PL"/>
        </w:rPr>
      </w:pPr>
      <w:r w:rsidRPr="006901C6">
        <w:rPr>
          <w:rFonts w:eastAsia="Cambria" w:cs="Arial"/>
          <w:szCs w:val="24"/>
          <w:lang w:bidi="pl-PL"/>
        </w:rPr>
        <w:t xml:space="preserve"> zawarta w dniu ………………w Łodzi</w:t>
      </w:r>
    </w:p>
    <w:p w14:paraId="3D116D56" w14:textId="77777777" w:rsidR="00A20F64" w:rsidRPr="006901C6" w:rsidRDefault="00A20F64" w:rsidP="006901C6">
      <w:pPr>
        <w:spacing w:before="100" w:after="40" w:line="312" w:lineRule="auto"/>
        <w:rPr>
          <w:rFonts w:eastAsia="Cambria" w:cs="Arial"/>
          <w:szCs w:val="24"/>
          <w:lang w:bidi="pl-PL"/>
        </w:rPr>
      </w:pPr>
      <w:r w:rsidRPr="006901C6">
        <w:rPr>
          <w:rFonts w:eastAsia="Cambria" w:cs="Arial"/>
          <w:szCs w:val="24"/>
          <w:lang w:bidi="pl-PL"/>
        </w:rPr>
        <w:t>pomiędzy</w:t>
      </w:r>
    </w:p>
    <w:p w14:paraId="609C4DEA" w14:textId="7AB71102" w:rsidR="00A20F64" w:rsidRPr="006901C6" w:rsidRDefault="00A20F64" w:rsidP="006901C6">
      <w:pPr>
        <w:tabs>
          <w:tab w:val="left" w:leader="dot" w:pos="2912"/>
          <w:tab w:val="left" w:leader="dot" w:pos="5875"/>
          <w:tab w:val="left" w:leader="dot" w:pos="8644"/>
        </w:tabs>
        <w:spacing w:before="100" w:line="312" w:lineRule="auto"/>
        <w:ind w:left="0" w:firstLine="0"/>
        <w:rPr>
          <w:rFonts w:eastAsia="Cambria" w:cs="Arial"/>
          <w:szCs w:val="24"/>
          <w:lang w:bidi="pl-PL"/>
        </w:rPr>
      </w:pPr>
      <w:bookmarkStart w:id="73" w:name="_Hlk197594693"/>
      <w:r w:rsidRPr="006901C6">
        <w:rPr>
          <w:rFonts w:eastAsia="Cambria" w:cs="Arial"/>
          <w:b/>
          <w:bCs/>
          <w:szCs w:val="24"/>
          <w:lang w:bidi="pl-PL"/>
        </w:rPr>
        <w:t>Muzeum Dzieci Polskich - ofiar totalitaryzmu. Niemiecki nazistowski obóz dla polskich dzieci w Łodzi (1942-1945) ul. Piotrkowska 90, 90-103 Łódź</w:t>
      </w:r>
      <w:r w:rsidRPr="006901C6">
        <w:rPr>
          <w:rFonts w:eastAsia="Cambria" w:cs="Arial"/>
          <w:szCs w:val="24"/>
          <w:lang w:bidi="pl-PL"/>
        </w:rPr>
        <w:t>, wpisanym do rejestru instytucji kultury prowadzonego przez Ministra Kultury i Dziedzictwa Narodowego  pod nr RIK 125/2021, NIP 725-23-10-241, REGON 389289482, reprezentowanym przez  ……………………………………………….., zwanym dalej Zamawiającym</w:t>
      </w:r>
    </w:p>
    <w:bookmarkEnd w:id="73"/>
    <w:p w14:paraId="6765E365" w14:textId="77777777" w:rsidR="00A20F64" w:rsidRPr="006901C6" w:rsidRDefault="00A20F64" w:rsidP="006901C6">
      <w:pPr>
        <w:tabs>
          <w:tab w:val="left" w:leader="dot" w:pos="2912"/>
          <w:tab w:val="left" w:leader="dot" w:pos="5875"/>
          <w:tab w:val="left" w:leader="dot" w:pos="8644"/>
        </w:tabs>
        <w:spacing w:before="100" w:line="312" w:lineRule="auto"/>
        <w:rPr>
          <w:rFonts w:eastAsia="Cambria" w:cs="Arial"/>
          <w:szCs w:val="24"/>
          <w:lang w:bidi="pl-PL"/>
        </w:rPr>
      </w:pPr>
      <w:r w:rsidRPr="006901C6">
        <w:rPr>
          <w:rFonts w:eastAsia="Cambria" w:cs="Arial"/>
          <w:szCs w:val="24"/>
          <w:lang w:bidi="pl-PL"/>
        </w:rPr>
        <w:t xml:space="preserve"> a </w:t>
      </w:r>
    </w:p>
    <w:p w14:paraId="644C2BE8" w14:textId="2CDDDCD8" w:rsidR="00A20F64" w:rsidRPr="006901C6" w:rsidRDefault="00A20F64" w:rsidP="00AF7F4C">
      <w:pPr>
        <w:tabs>
          <w:tab w:val="left" w:leader="dot" w:pos="2912"/>
          <w:tab w:val="left" w:leader="dot" w:pos="5875"/>
          <w:tab w:val="left" w:leader="dot" w:pos="8644"/>
        </w:tabs>
        <w:spacing w:before="100" w:line="312" w:lineRule="auto"/>
        <w:rPr>
          <w:rFonts w:eastAsia="Cambria" w:cs="Arial"/>
          <w:szCs w:val="24"/>
          <w:lang w:bidi="pl-PL"/>
        </w:rPr>
      </w:pPr>
      <w:r w:rsidRPr="006901C6">
        <w:rPr>
          <w:rFonts w:eastAsia="Cambria" w:cs="Arial"/>
          <w:szCs w:val="24"/>
          <w:lang w:bidi="pl-PL"/>
        </w:rPr>
        <w:t>………………………………………………………………………………………………………………………………………………… zwanym dalej Wykonawcą,</w:t>
      </w:r>
    </w:p>
    <w:p w14:paraId="593D559F" w14:textId="41A63368" w:rsidR="00A20F64" w:rsidRPr="006901C6" w:rsidRDefault="00A20F64" w:rsidP="006901C6">
      <w:pPr>
        <w:tabs>
          <w:tab w:val="left" w:leader="dot" w:pos="2912"/>
          <w:tab w:val="left" w:leader="dot" w:pos="5875"/>
          <w:tab w:val="left" w:leader="dot" w:pos="8644"/>
        </w:tabs>
        <w:spacing w:before="100" w:line="312" w:lineRule="auto"/>
        <w:ind w:left="0" w:firstLine="0"/>
        <w:rPr>
          <w:rFonts w:eastAsia="Cambria" w:cs="Arial"/>
          <w:szCs w:val="24"/>
          <w:lang w:bidi="pl-PL"/>
        </w:rPr>
      </w:pPr>
      <w:r w:rsidRPr="006901C6">
        <w:rPr>
          <w:rFonts w:eastAsia="Cambria" w:cs="Arial"/>
          <w:szCs w:val="24"/>
          <w:lang w:bidi="pl-PL"/>
        </w:rPr>
        <w:t xml:space="preserve">Niniejszą umowę zawarto w wyniku dokonania przez Zamawiającego wyboru oferty Wykonawcy w ramach postępowania ………………………… o udzielenie zamówienia publicznego prowadzonego w trybie zaproszenia do składania ofert, na podstawie Regulaminu wydatków realizowanych z wyłączeniem stosowania ustawy Prawo zamówień publicznych w Muzeum Dzieci Polskich- ofiar totalitaryzmu. Niemiecki nazistowski obóz dla polskich dzieci w Łodzi (1942-1945) o nazwie </w:t>
      </w:r>
      <w:r w:rsidRPr="006901C6">
        <w:rPr>
          <w:rFonts w:eastAsia="Calibri" w:cs="Arial"/>
          <w:b/>
          <w:bCs/>
          <w:position w:val="-1"/>
          <w:szCs w:val="24"/>
        </w:rPr>
        <w:t>„</w:t>
      </w:r>
      <w:r w:rsidRPr="006901C6">
        <w:rPr>
          <w:rFonts w:eastAsia="Cambria" w:cs="Arial"/>
          <w:b/>
          <w:bCs/>
          <w:szCs w:val="24"/>
          <w:lang w:bidi="pl-PL"/>
        </w:rPr>
        <w:t xml:space="preserve">Przeprowadzenie badania sprawozdania finansowego dla Muzeum </w:t>
      </w:r>
      <w:r w:rsidR="00884FAC">
        <w:rPr>
          <w:rFonts w:eastAsia="Cambria" w:cs="Arial"/>
          <w:b/>
          <w:bCs/>
          <w:szCs w:val="24"/>
          <w:lang w:bidi="pl-PL"/>
        </w:rPr>
        <w:t>D</w:t>
      </w:r>
      <w:r w:rsidRPr="006901C6">
        <w:rPr>
          <w:rFonts w:eastAsia="Cambria" w:cs="Arial"/>
          <w:b/>
          <w:bCs/>
          <w:szCs w:val="24"/>
          <w:lang w:bidi="pl-PL"/>
        </w:rPr>
        <w:t xml:space="preserve">zieci </w:t>
      </w:r>
      <w:r w:rsidR="00884FAC">
        <w:rPr>
          <w:rFonts w:eastAsia="Cambria" w:cs="Arial"/>
          <w:b/>
          <w:bCs/>
          <w:szCs w:val="24"/>
          <w:lang w:bidi="pl-PL"/>
        </w:rPr>
        <w:t>P</w:t>
      </w:r>
      <w:r w:rsidRPr="006901C6">
        <w:rPr>
          <w:rFonts w:eastAsia="Cambria" w:cs="Arial"/>
          <w:b/>
          <w:bCs/>
          <w:szCs w:val="24"/>
          <w:lang w:bidi="pl-PL"/>
        </w:rPr>
        <w:t>olskich – ofiar totalitaryzmu za</w:t>
      </w:r>
      <w:r w:rsidR="001F03E4" w:rsidRPr="006901C6">
        <w:rPr>
          <w:rFonts w:eastAsia="Cambria" w:cs="Arial"/>
          <w:b/>
          <w:bCs/>
          <w:szCs w:val="24"/>
          <w:lang w:bidi="pl-PL"/>
        </w:rPr>
        <w:t xml:space="preserve"> </w:t>
      </w:r>
      <w:r w:rsidRPr="006901C6">
        <w:rPr>
          <w:rFonts w:eastAsia="Cambria" w:cs="Arial"/>
          <w:b/>
          <w:bCs/>
          <w:szCs w:val="24"/>
          <w:lang w:bidi="pl-PL"/>
        </w:rPr>
        <w:t xml:space="preserve">rok obrotowy 2025 i 2026”, </w:t>
      </w:r>
      <w:r w:rsidRPr="006901C6">
        <w:rPr>
          <w:rFonts w:eastAsia="Cambria" w:cs="Arial"/>
          <w:szCs w:val="24"/>
          <w:lang w:bidi="pl-PL"/>
        </w:rPr>
        <w:t>Strony oświadczają co następuje:</w:t>
      </w:r>
      <w:r w:rsidRPr="006901C6">
        <w:rPr>
          <w:rFonts w:eastAsia="Cambria" w:cs="Arial"/>
          <w:b/>
          <w:bCs/>
          <w:szCs w:val="24"/>
          <w:lang w:bidi="pl-PL"/>
        </w:rPr>
        <w:t xml:space="preserve"> </w:t>
      </w:r>
    </w:p>
    <w:p w14:paraId="210A95A5" w14:textId="77777777" w:rsidR="00A20F64" w:rsidRPr="006901C6" w:rsidRDefault="00A20F64" w:rsidP="006901C6">
      <w:pPr>
        <w:spacing w:before="240" w:after="0" w:line="312" w:lineRule="auto"/>
        <w:rPr>
          <w:rFonts w:eastAsia="Calibri" w:cs="Arial"/>
          <w:b/>
          <w:color w:val="00000A"/>
          <w:szCs w:val="24"/>
        </w:rPr>
      </w:pPr>
      <w:r w:rsidRPr="006901C6">
        <w:rPr>
          <w:rFonts w:eastAsia="Calibri" w:cs="Arial"/>
          <w:b/>
          <w:bCs/>
          <w:szCs w:val="24"/>
        </w:rPr>
        <w:t>§1</w:t>
      </w:r>
    </w:p>
    <w:p w14:paraId="2E1BAF76" w14:textId="77777777" w:rsidR="00A20F64" w:rsidRPr="006901C6" w:rsidRDefault="00A20F64" w:rsidP="006901C6">
      <w:pPr>
        <w:spacing w:line="312" w:lineRule="auto"/>
        <w:rPr>
          <w:rFonts w:cs="Arial"/>
          <w:b/>
          <w:szCs w:val="24"/>
        </w:rPr>
      </w:pPr>
      <w:r w:rsidRPr="006901C6">
        <w:rPr>
          <w:rFonts w:cs="Arial"/>
          <w:b/>
          <w:color w:val="00000A"/>
          <w:szCs w:val="24"/>
        </w:rPr>
        <w:t>Przedmiot umowy – Cel i zakres badania</w:t>
      </w:r>
    </w:p>
    <w:p w14:paraId="77271782" w14:textId="185DCC91" w:rsidR="00A20F64" w:rsidRPr="006901C6" w:rsidRDefault="00A20F64" w:rsidP="006901C6">
      <w:pPr>
        <w:numPr>
          <w:ilvl w:val="0"/>
          <w:numId w:val="52"/>
        </w:numPr>
        <w:suppressAutoHyphens/>
        <w:spacing w:line="312" w:lineRule="auto"/>
        <w:ind w:left="284" w:hanging="284"/>
        <w:rPr>
          <w:rFonts w:eastAsia="Calibri" w:cs="Arial"/>
          <w:szCs w:val="24"/>
        </w:rPr>
      </w:pPr>
      <w:r w:rsidRPr="006901C6">
        <w:rPr>
          <w:rFonts w:eastAsia="Calibri" w:cs="Arial"/>
          <w:szCs w:val="24"/>
        </w:rPr>
        <w:t>Mocą niniejszej umowy Wykonawca zobowiązuje się do przeprowadzenia zleconego przez Zamawiającego badania ustawowego sprawozdań finansowych Zamawiającego sporządzonych zgodnie z ustawą o rachunkowości za następujące okresy:</w:t>
      </w:r>
    </w:p>
    <w:p w14:paraId="31BDC7AB" w14:textId="77777777" w:rsidR="00A20F64" w:rsidRPr="006901C6" w:rsidRDefault="00A20F64" w:rsidP="006901C6">
      <w:pPr>
        <w:numPr>
          <w:ilvl w:val="0"/>
          <w:numId w:val="71"/>
        </w:numPr>
        <w:suppressAutoHyphens/>
        <w:spacing w:line="312" w:lineRule="auto"/>
        <w:ind w:left="567" w:hanging="283"/>
        <w:rPr>
          <w:rFonts w:eastAsia="Calibri" w:cs="Arial"/>
          <w:szCs w:val="24"/>
        </w:rPr>
      </w:pPr>
      <w:r w:rsidRPr="006901C6">
        <w:rPr>
          <w:rFonts w:eastAsia="Calibri" w:cs="Arial"/>
          <w:szCs w:val="24"/>
        </w:rPr>
        <w:t>Za rok obrotowy kończący się dnia 31.12.2025 r;</w:t>
      </w:r>
    </w:p>
    <w:p w14:paraId="58A1C542" w14:textId="77777777" w:rsidR="00A20F64" w:rsidRPr="006901C6" w:rsidRDefault="00A20F64" w:rsidP="006901C6">
      <w:pPr>
        <w:numPr>
          <w:ilvl w:val="0"/>
          <w:numId w:val="71"/>
        </w:numPr>
        <w:suppressAutoHyphens/>
        <w:spacing w:line="312" w:lineRule="auto"/>
        <w:ind w:left="567" w:hanging="283"/>
        <w:rPr>
          <w:rFonts w:eastAsia="Calibri" w:cs="Arial"/>
          <w:szCs w:val="24"/>
        </w:rPr>
      </w:pPr>
      <w:r w:rsidRPr="006901C6">
        <w:rPr>
          <w:rFonts w:eastAsia="Calibri" w:cs="Arial"/>
          <w:szCs w:val="24"/>
        </w:rPr>
        <w:t>Za rok obrotowy kończący się dnia 31.12.2026 r.</w:t>
      </w:r>
    </w:p>
    <w:p w14:paraId="51196285" w14:textId="77777777" w:rsidR="00A20F64" w:rsidRPr="006901C6" w:rsidRDefault="00A20F64" w:rsidP="006901C6">
      <w:pPr>
        <w:suppressAutoHyphens/>
        <w:spacing w:line="312" w:lineRule="auto"/>
        <w:ind w:firstLine="0"/>
        <w:rPr>
          <w:rFonts w:eastAsia="Calibri" w:cs="Arial"/>
          <w:szCs w:val="24"/>
        </w:rPr>
      </w:pPr>
      <w:r w:rsidRPr="006901C6">
        <w:rPr>
          <w:rFonts w:eastAsia="Calibri" w:cs="Arial"/>
          <w:szCs w:val="24"/>
        </w:rPr>
        <w:t xml:space="preserve">(dalej łącznie: </w:t>
      </w:r>
      <w:r w:rsidRPr="006901C6">
        <w:rPr>
          <w:rFonts w:eastAsia="Calibri" w:cs="Arial"/>
          <w:b/>
          <w:bCs/>
          <w:szCs w:val="24"/>
        </w:rPr>
        <w:t>Sprawozdania finansowe</w:t>
      </w:r>
      <w:r w:rsidRPr="006901C6">
        <w:rPr>
          <w:rFonts w:eastAsia="Calibri" w:cs="Arial"/>
          <w:szCs w:val="24"/>
        </w:rPr>
        <w:t xml:space="preserve"> lub z osobna </w:t>
      </w:r>
      <w:r w:rsidRPr="006901C6">
        <w:rPr>
          <w:rFonts w:eastAsia="Calibri" w:cs="Arial"/>
          <w:b/>
          <w:bCs/>
          <w:szCs w:val="24"/>
        </w:rPr>
        <w:t>Sprawozdanie finansowe</w:t>
      </w:r>
      <w:r w:rsidRPr="006901C6">
        <w:rPr>
          <w:rFonts w:eastAsia="Calibri" w:cs="Arial"/>
          <w:szCs w:val="24"/>
        </w:rPr>
        <w:t>)</w:t>
      </w:r>
    </w:p>
    <w:p w14:paraId="55E57795" w14:textId="77777777" w:rsidR="00A20F64" w:rsidRPr="006901C6" w:rsidRDefault="00A20F64" w:rsidP="006901C6">
      <w:pPr>
        <w:suppressAutoHyphens/>
        <w:spacing w:line="312" w:lineRule="auto"/>
        <w:ind w:firstLine="0"/>
        <w:rPr>
          <w:rFonts w:eastAsia="Calibri" w:cs="Arial"/>
          <w:szCs w:val="24"/>
        </w:rPr>
      </w:pPr>
      <w:r w:rsidRPr="006901C6">
        <w:rPr>
          <w:rFonts w:eastAsia="Calibri" w:cs="Arial"/>
          <w:szCs w:val="24"/>
        </w:rPr>
        <w:t xml:space="preserve">w celu uzyskania racjonalnej pewności czy każde ze Sprawozdań finansowych jako całość nie zawiera istotnych zniekształceń spowodowanych oszustwem lub błędem oraz </w:t>
      </w:r>
      <w:r w:rsidRPr="006901C6">
        <w:rPr>
          <w:rFonts w:cs="Arial"/>
          <w:szCs w:val="24"/>
        </w:rPr>
        <w:lastRenderedPageBreak/>
        <w:t>przedłożenia Zleceniodawcy odnośnie każdego ze Sprawozdań Finansowych sprawozdania z badania w formie pisemnej, zawierającego opinię biegłego rewidenta o zbadanym Sprawozdaniu finansowym lub odmowę wydania opinii, gdy biegły rewident nie jest w stanie wyrazić opinii o badanym Sprawozdaniu finansowym.</w:t>
      </w:r>
    </w:p>
    <w:p w14:paraId="5F298537" w14:textId="77777777" w:rsidR="00A20F64" w:rsidRPr="006901C6" w:rsidRDefault="00A20F64" w:rsidP="006901C6">
      <w:pPr>
        <w:numPr>
          <w:ilvl w:val="0"/>
          <w:numId w:val="52"/>
        </w:numPr>
        <w:spacing w:line="312" w:lineRule="auto"/>
        <w:ind w:left="284" w:hanging="284"/>
        <w:rPr>
          <w:rFonts w:eastAsia="Calibri" w:cs="Arial"/>
          <w:szCs w:val="24"/>
        </w:rPr>
      </w:pPr>
      <w:r w:rsidRPr="006901C6">
        <w:rPr>
          <w:rFonts w:eastAsia="Calibri" w:cs="Arial"/>
          <w:szCs w:val="24"/>
        </w:rPr>
        <w:t xml:space="preserve">Strony zgodnie ustalają, że badanie zostanie przeprowadzone zgodnie z: </w:t>
      </w:r>
    </w:p>
    <w:p w14:paraId="56E87302" w14:textId="2D5C9A9C" w:rsidR="00A20F64" w:rsidRPr="006901C6" w:rsidRDefault="00A20F64" w:rsidP="006901C6">
      <w:pPr>
        <w:numPr>
          <w:ilvl w:val="0"/>
          <w:numId w:val="72"/>
        </w:numPr>
        <w:spacing w:line="312" w:lineRule="auto"/>
        <w:ind w:left="709" w:hanging="283"/>
        <w:rPr>
          <w:rFonts w:eastAsia="Calibri" w:cs="Arial"/>
          <w:szCs w:val="24"/>
        </w:rPr>
      </w:pPr>
      <w:r w:rsidRPr="006901C6">
        <w:rPr>
          <w:rFonts w:eastAsia="Calibri" w:cs="Arial"/>
          <w:szCs w:val="24"/>
        </w:rPr>
        <w:t>mającymi zastosowanie do badania Sprawozdań Finansowych przepisami ustawy z dnia 29 września 1994 roku o rachunkowości (Dz. U. z 202</w:t>
      </w:r>
      <w:r w:rsidR="00A77C00" w:rsidRPr="006901C6">
        <w:rPr>
          <w:rFonts w:eastAsia="Calibri" w:cs="Arial"/>
          <w:szCs w:val="24"/>
        </w:rPr>
        <w:t>4</w:t>
      </w:r>
      <w:r w:rsidRPr="006901C6">
        <w:rPr>
          <w:rFonts w:eastAsia="Calibri" w:cs="Arial"/>
          <w:szCs w:val="24"/>
        </w:rPr>
        <w:t xml:space="preserve"> r. poz. </w:t>
      </w:r>
      <w:r w:rsidR="00A77C00" w:rsidRPr="006901C6">
        <w:rPr>
          <w:rFonts w:eastAsia="Calibri" w:cs="Arial"/>
          <w:szCs w:val="24"/>
        </w:rPr>
        <w:t>1863</w:t>
      </w:r>
      <w:r w:rsidRPr="006901C6">
        <w:rPr>
          <w:rFonts w:eastAsia="Calibri" w:cs="Arial"/>
          <w:szCs w:val="24"/>
        </w:rPr>
        <w:t xml:space="preserve"> ) (dalej: Ustawa o rachunkowości); </w:t>
      </w:r>
    </w:p>
    <w:p w14:paraId="2E910060" w14:textId="69111CC7" w:rsidR="00A20F64" w:rsidRPr="006901C6" w:rsidRDefault="00A20F64" w:rsidP="006901C6">
      <w:pPr>
        <w:numPr>
          <w:ilvl w:val="0"/>
          <w:numId w:val="72"/>
        </w:numPr>
        <w:spacing w:line="312" w:lineRule="auto"/>
        <w:ind w:left="709" w:hanging="283"/>
        <w:rPr>
          <w:rFonts w:eastAsia="Calibri" w:cs="Arial"/>
          <w:szCs w:val="24"/>
        </w:rPr>
      </w:pPr>
      <w:r w:rsidRPr="006901C6">
        <w:rPr>
          <w:rFonts w:eastAsia="Calibri" w:cs="Arial"/>
          <w:szCs w:val="24"/>
        </w:rPr>
        <w:t>przepisami ustawy z dnia ustawy z dnia 11 maja 2017 roku o biegłych rewidentach, firmach audytorskich oraz nadzorze publicznym (  Dz.U z 202</w:t>
      </w:r>
      <w:r w:rsidR="00A77C00" w:rsidRPr="006901C6">
        <w:rPr>
          <w:rFonts w:eastAsia="Calibri" w:cs="Arial"/>
          <w:szCs w:val="24"/>
        </w:rPr>
        <w:t>4</w:t>
      </w:r>
      <w:r w:rsidRPr="006901C6">
        <w:rPr>
          <w:rFonts w:eastAsia="Calibri" w:cs="Arial"/>
          <w:szCs w:val="24"/>
        </w:rPr>
        <w:t xml:space="preserve"> poz.1</w:t>
      </w:r>
      <w:r w:rsidR="00A77C00" w:rsidRPr="006901C6">
        <w:rPr>
          <w:rFonts w:eastAsia="Calibri" w:cs="Arial"/>
          <w:szCs w:val="24"/>
        </w:rPr>
        <w:t>863</w:t>
      </w:r>
      <w:r w:rsidRPr="006901C6">
        <w:rPr>
          <w:rFonts w:eastAsia="Calibri" w:cs="Arial"/>
          <w:szCs w:val="24"/>
        </w:rPr>
        <w:t>) (dalej: Ustawa o biegłych rewidentach);</w:t>
      </w:r>
    </w:p>
    <w:p w14:paraId="0BC824E4" w14:textId="77777777" w:rsidR="00A20F64" w:rsidRPr="006901C6" w:rsidRDefault="00A20F64" w:rsidP="006901C6">
      <w:pPr>
        <w:numPr>
          <w:ilvl w:val="0"/>
          <w:numId w:val="72"/>
        </w:numPr>
        <w:spacing w:line="312" w:lineRule="auto"/>
        <w:ind w:left="709" w:hanging="283"/>
        <w:rPr>
          <w:rFonts w:eastAsia="Calibri" w:cs="Arial"/>
          <w:szCs w:val="24"/>
        </w:rPr>
      </w:pPr>
      <w:r w:rsidRPr="006901C6">
        <w:rPr>
          <w:rFonts w:eastAsia="Calibri" w:cs="Arial"/>
          <w:szCs w:val="24"/>
        </w:rPr>
        <w:t>Krajowymi Standardami Badania;</w:t>
      </w:r>
    </w:p>
    <w:p w14:paraId="183BF348" w14:textId="77777777" w:rsidR="00A20F64" w:rsidRPr="006901C6" w:rsidRDefault="00A20F64" w:rsidP="006901C6">
      <w:pPr>
        <w:numPr>
          <w:ilvl w:val="0"/>
          <w:numId w:val="72"/>
        </w:numPr>
        <w:spacing w:line="312" w:lineRule="auto"/>
        <w:ind w:left="709" w:hanging="283"/>
        <w:rPr>
          <w:rFonts w:eastAsia="Calibri" w:cs="Arial"/>
          <w:szCs w:val="24"/>
        </w:rPr>
      </w:pPr>
      <w:r w:rsidRPr="006901C6">
        <w:rPr>
          <w:rFonts w:eastAsia="Calibri" w:cs="Arial"/>
          <w:szCs w:val="24"/>
        </w:rPr>
        <w:t xml:space="preserve">Zasadami etyki zawodowej biegłych rewidentów; </w:t>
      </w:r>
    </w:p>
    <w:p w14:paraId="4EF0CA53" w14:textId="77777777" w:rsidR="00A20F64" w:rsidRPr="006901C6" w:rsidRDefault="00A20F64" w:rsidP="006901C6">
      <w:pPr>
        <w:numPr>
          <w:ilvl w:val="0"/>
          <w:numId w:val="52"/>
        </w:numPr>
        <w:spacing w:line="312" w:lineRule="auto"/>
        <w:ind w:left="284" w:hanging="284"/>
        <w:contextualSpacing/>
        <w:rPr>
          <w:rFonts w:eastAsia="Calibri" w:cs="Arial"/>
          <w:szCs w:val="24"/>
        </w:rPr>
      </w:pPr>
      <w:r w:rsidRPr="006901C6">
        <w:rPr>
          <w:rFonts w:eastAsia="Calibri" w:cs="Arial"/>
          <w:szCs w:val="24"/>
        </w:rPr>
        <w:t xml:space="preserve">Strony są zgodne, że niniejsza umowa nie obejmuje w szczególności jakichkolwiek form doradztwa na rzecz Zleceniodawcy w tym w szczególności w zakresie poprawności rozrachunków publicznoprawnych, tj. m.in. podatków, ceł i składek na ubezpieczenie społeczne i zdrowotne.  </w:t>
      </w:r>
    </w:p>
    <w:p w14:paraId="1EAD722D" w14:textId="77777777" w:rsidR="00A20F64" w:rsidRPr="006901C6" w:rsidRDefault="00A20F64" w:rsidP="006901C6">
      <w:pPr>
        <w:spacing w:before="240" w:after="0" w:line="312" w:lineRule="auto"/>
        <w:rPr>
          <w:rFonts w:cs="Arial"/>
          <w:b/>
          <w:szCs w:val="24"/>
        </w:rPr>
      </w:pPr>
      <w:r w:rsidRPr="006901C6">
        <w:rPr>
          <w:rFonts w:cs="Arial"/>
          <w:b/>
          <w:szCs w:val="24"/>
        </w:rPr>
        <w:t>§2</w:t>
      </w:r>
    </w:p>
    <w:p w14:paraId="7F01F4FF" w14:textId="77777777" w:rsidR="00A20F64" w:rsidRPr="006901C6" w:rsidRDefault="00A20F64" w:rsidP="006901C6">
      <w:pPr>
        <w:spacing w:line="312" w:lineRule="auto"/>
        <w:rPr>
          <w:rFonts w:cs="Arial"/>
          <w:b/>
          <w:color w:val="00000A"/>
          <w:szCs w:val="24"/>
        </w:rPr>
      </w:pPr>
      <w:r w:rsidRPr="006901C6">
        <w:rPr>
          <w:rFonts w:cs="Arial"/>
          <w:b/>
          <w:szCs w:val="24"/>
        </w:rPr>
        <w:t>Formalne podstawy przeprowadzenia badania</w:t>
      </w:r>
    </w:p>
    <w:p w14:paraId="0920D3E0" w14:textId="77777777" w:rsidR="00A20F64" w:rsidRPr="006901C6" w:rsidRDefault="00A20F64" w:rsidP="006901C6">
      <w:pPr>
        <w:numPr>
          <w:ilvl w:val="0"/>
          <w:numId w:val="73"/>
        </w:numPr>
        <w:spacing w:line="312" w:lineRule="auto"/>
        <w:ind w:left="284" w:hanging="284"/>
        <w:rPr>
          <w:rFonts w:cs="Arial"/>
          <w:bCs/>
          <w:color w:val="00000A"/>
          <w:szCs w:val="24"/>
        </w:rPr>
      </w:pPr>
      <w:r w:rsidRPr="006901C6">
        <w:rPr>
          <w:rFonts w:cs="Arial"/>
          <w:bCs/>
          <w:color w:val="00000A"/>
          <w:szCs w:val="24"/>
        </w:rPr>
        <w:t xml:space="preserve">Wykonawca oświadcza, że jest firmą audytorską w rozumieniu Ustawy o biegłych rewidentach wpisaną na listę firm audytorskich pod numerem ………………. </w:t>
      </w:r>
    </w:p>
    <w:p w14:paraId="4B6CE7F4" w14:textId="54A425EB" w:rsidR="00A20F64" w:rsidRPr="006901C6" w:rsidRDefault="00A20F64" w:rsidP="006901C6">
      <w:pPr>
        <w:numPr>
          <w:ilvl w:val="0"/>
          <w:numId w:val="73"/>
        </w:numPr>
        <w:spacing w:line="312" w:lineRule="auto"/>
        <w:ind w:left="284" w:hanging="284"/>
        <w:rPr>
          <w:rFonts w:cs="Arial"/>
          <w:bCs/>
          <w:color w:val="00000A"/>
          <w:szCs w:val="24"/>
        </w:rPr>
      </w:pPr>
      <w:r w:rsidRPr="006901C6">
        <w:rPr>
          <w:rFonts w:cs="Arial"/>
          <w:bCs/>
          <w:color w:val="00000A"/>
          <w:szCs w:val="24"/>
        </w:rPr>
        <w:t xml:space="preserve">Wykonawca oświadcza, że spełnia przewidziane przepisami powszechnie obowiązującymi wymagania w przedmiocie bezstronności i niezależności.  </w:t>
      </w:r>
    </w:p>
    <w:p w14:paraId="2C0B6298" w14:textId="77777777" w:rsidR="00A20F64" w:rsidRPr="006901C6" w:rsidRDefault="00A20F64" w:rsidP="006901C6">
      <w:pPr>
        <w:numPr>
          <w:ilvl w:val="0"/>
          <w:numId w:val="73"/>
        </w:numPr>
        <w:spacing w:line="312" w:lineRule="auto"/>
        <w:ind w:left="284" w:hanging="284"/>
        <w:rPr>
          <w:rFonts w:cs="Arial"/>
          <w:bCs/>
          <w:color w:val="00000A"/>
          <w:szCs w:val="24"/>
        </w:rPr>
      </w:pPr>
      <w:r w:rsidRPr="006901C6">
        <w:rPr>
          <w:rFonts w:cs="Arial"/>
          <w:bCs/>
          <w:color w:val="00000A"/>
          <w:szCs w:val="24"/>
        </w:rPr>
        <w:t>Zmawiający oświadcza, że nie są mu znane okoliczności, które miałyby wpływ na niezależność Wykonawcy.</w:t>
      </w:r>
    </w:p>
    <w:p w14:paraId="4BD22AB9" w14:textId="77777777" w:rsidR="00A20F64" w:rsidRPr="006901C6" w:rsidRDefault="00A20F64" w:rsidP="006901C6">
      <w:pPr>
        <w:spacing w:after="0" w:line="312" w:lineRule="auto"/>
        <w:rPr>
          <w:rFonts w:cs="Arial"/>
          <w:b/>
          <w:color w:val="00000A"/>
          <w:szCs w:val="24"/>
        </w:rPr>
      </w:pPr>
      <w:r w:rsidRPr="006901C6">
        <w:rPr>
          <w:rFonts w:cs="Arial"/>
          <w:b/>
          <w:color w:val="00000A"/>
          <w:szCs w:val="24"/>
        </w:rPr>
        <w:t>§3</w:t>
      </w:r>
    </w:p>
    <w:p w14:paraId="58BDDC50" w14:textId="77777777" w:rsidR="00A20F64" w:rsidRPr="006901C6" w:rsidRDefault="00A20F64" w:rsidP="006901C6">
      <w:pPr>
        <w:spacing w:after="0" w:line="312" w:lineRule="auto"/>
        <w:rPr>
          <w:rFonts w:cs="Arial"/>
          <w:b/>
          <w:color w:val="00000A"/>
          <w:szCs w:val="24"/>
        </w:rPr>
      </w:pPr>
      <w:r w:rsidRPr="006901C6">
        <w:rPr>
          <w:rFonts w:cs="Arial"/>
          <w:b/>
          <w:color w:val="00000A"/>
          <w:szCs w:val="24"/>
        </w:rPr>
        <w:t>Termin realizacji badania</w:t>
      </w:r>
    </w:p>
    <w:p w14:paraId="06B9D27E" w14:textId="5089DCED" w:rsidR="00A20F64" w:rsidRPr="006901C6" w:rsidRDefault="00A20F64" w:rsidP="006901C6">
      <w:pPr>
        <w:numPr>
          <w:ilvl w:val="0"/>
          <w:numId w:val="74"/>
        </w:numPr>
        <w:spacing w:line="312" w:lineRule="auto"/>
        <w:ind w:left="425" w:hanging="425"/>
        <w:rPr>
          <w:rFonts w:cs="Arial"/>
          <w:bCs/>
          <w:color w:val="00000A"/>
          <w:szCs w:val="24"/>
        </w:rPr>
      </w:pPr>
      <w:r w:rsidRPr="006901C6">
        <w:rPr>
          <w:rFonts w:cs="Arial"/>
          <w:bCs/>
          <w:color w:val="00000A"/>
          <w:szCs w:val="24"/>
        </w:rPr>
        <w:t xml:space="preserve">Strony zgodnie ustalają, że badanie Sprawozdania finansowego za rok wskazany w §1 ust. 1 pkt 1 rozpocznie się dnia </w:t>
      </w:r>
      <w:r w:rsidRPr="006901C6">
        <w:rPr>
          <w:rFonts w:cs="Arial"/>
          <w:b/>
          <w:color w:val="00000A"/>
          <w:szCs w:val="24"/>
        </w:rPr>
        <w:t>01.04.2026 r</w:t>
      </w:r>
      <w:r w:rsidRPr="006901C6">
        <w:rPr>
          <w:rFonts w:cs="Arial"/>
          <w:bCs/>
          <w:color w:val="00000A"/>
          <w:szCs w:val="24"/>
        </w:rPr>
        <w:t xml:space="preserve">. roku i zostanie ukończone do dnia </w:t>
      </w:r>
      <w:r w:rsidRPr="006901C6">
        <w:rPr>
          <w:rFonts w:cs="Arial"/>
          <w:b/>
          <w:color w:val="00000A"/>
          <w:szCs w:val="24"/>
        </w:rPr>
        <w:t>30.04.2026 roku</w:t>
      </w:r>
      <w:r w:rsidRPr="006901C6">
        <w:rPr>
          <w:rFonts w:cs="Arial"/>
          <w:bCs/>
          <w:color w:val="00000A"/>
          <w:szCs w:val="24"/>
        </w:rPr>
        <w:t xml:space="preserve"> wraz z wydaniem sprawozdania z badania. </w:t>
      </w:r>
    </w:p>
    <w:p w14:paraId="21CCCEB1" w14:textId="77777777" w:rsidR="00A20F64" w:rsidRPr="006901C6" w:rsidRDefault="00A20F64" w:rsidP="006901C6">
      <w:pPr>
        <w:numPr>
          <w:ilvl w:val="0"/>
          <w:numId w:val="74"/>
        </w:numPr>
        <w:spacing w:line="312" w:lineRule="auto"/>
        <w:ind w:left="425" w:hanging="425"/>
        <w:rPr>
          <w:rFonts w:cs="Arial"/>
          <w:bCs/>
          <w:color w:val="00000A"/>
          <w:szCs w:val="24"/>
        </w:rPr>
      </w:pPr>
      <w:r w:rsidRPr="006901C6">
        <w:rPr>
          <w:rFonts w:cs="Arial"/>
          <w:bCs/>
          <w:color w:val="00000A"/>
          <w:szCs w:val="24"/>
        </w:rPr>
        <w:lastRenderedPageBreak/>
        <w:t xml:space="preserve">Termin rozpoczęcia i zakończenia badania Sprawozdania finansowego za rok wskazany w §1 ust 1 pkt. 2  rozpocznie się dnia </w:t>
      </w:r>
      <w:r w:rsidRPr="006901C6">
        <w:rPr>
          <w:rFonts w:cs="Arial"/>
          <w:b/>
          <w:color w:val="00000A"/>
          <w:szCs w:val="24"/>
        </w:rPr>
        <w:t>01.04.2027 r.</w:t>
      </w:r>
      <w:r w:rsidRPr="006901C6">
        <w:rPr>
          <w:rFonts w:cs="Arial"/>
          <w:bCs/>
          <w:color w:val="00000A"/>
          <w:szCs w:val="24"/>
        </w:rPr>
        <w:t xml:space="preserve"> roku i zostanie ukończone do dnia </w:t>
      </w:r>
      <w:r w:rsidRPr="006901C6">
        <w:rPr>
          <w:rFonts w:cs="Arial"/>
          <w:b/>
          <w:color w:val="00000A"/>
          <w:szCs w:val="24"/>
        </w:rPr>
        <w:t>30.04.2027 roku</w:t>
      </w:r>
      <w:r w:rsidRPr="006901C6">
        <w:rPr>
          <w:rFonts w:cs="Arial"/>
          <w:bCs/>
          <w:color w:val="00000A"/>
          <w:szCs w:val="24"/>
        </w:rPr>
        <w:t xml:space="preserve"> wraz z wydaniem sprawozdania.</w:t>
      </w:r>
    </w:p>
    <w:p w14:paraId="49222881" w14:textId="77777777" w:rsidR="00A20F64" w:rsidRPr="006901C6" w:rsidRDefault="00A20F64" w:rsidP="006901C6">
      <w:pPr>
        <w:spacing w:after="0" w:line="312" w:lineRule="auto"/>
        <w:rPr>
          <w:rFonts w:cs="Arial"/>
          <w:b/>
          <w:color w:val="00000A"/>
          <w:szCs w:val="24"/>
        </w:rPr>
      </w:pPr>
      <w:r w:rsidRPr="006901C6">
        <w:rPr>
          <w:rFonts w:cs="Arial"/>
          <w:b/>
          <w:color w:val="00000A"/>
          <w:szCs w:val="24"/>
        </w:rPr>
        <w:t>§4</w:t>
      </w:r>
    </w:p>
    <w:p w14:paraId="3E78AC4A" w14:textId="77777777" w:rsidR="00A20F64" w:rsidRPr="006901C6" w:rsidRDefault="00A20F64" w:rsidP="006901C6">
      <w:pPr>
        <w:spacing w:line="312" w:lineRule="auto"/>
        <w:rPr>
          <w:rFonts w:cs="Arial"/>
          <w:b/>
          <w:color w:val="00000A"/>
          <w:szCs w:val="24"/>
        </w:rPr>
      </w:pPr>
      <w:r w:rsidRPr="006901C6">
        <w:rPr>
          <w:rFonts w:cs="Arial"/>
          <w:b/>
          <w:color w:val="00000A"/>
          <w:szCs w:val="24"/>
        </w:rPr>
        <w:t>Sprawozdanie z badania</w:t>
      </w:r>
    </w:p>
    <w:p w14:paraId="36765B0A" w14:textId="77777777" w:rsidR="00A20F64" w:rsidRPr="006901C6" w:rsidRDefault="00A20F64" w:rsidP="006901C6">
      <w:pPr>
        <w:numPr>
          <w:ilvl w:val="0"/>
          <w:numId w:val="75"/>
        </w:numPr>
        <w:spacing w:line="312" w:lineRule="auto"/>
        <w:ind w:left="284" w:hanging="284"/>
        <w:rPr>
          <w:rFonts w:cs="Arial"/>
          <w:bCs/>
          <w:color w:val="00000A"/>
          <w:szCs w:val="24"/>
        </w:rPr>
      </w:pPr>
      <w:r w:rsidRPr="006901C6">
        <w:rPr>
          <w:rFonts w:cs="Arial"/>
          <w:bCs/>
          <w:color w:val="00000A"/>
          <w:szCs w:val="24"/>
        </w:rPr>
        <w:t xml:space="preserve">Wynikiem każdego przeprowadzonego badania Sprawozdania finansowego będzie sporządzone przez Wykonawcę sprawozdanie z badania (dalej Sprawozdanie z badania). </w:t>
      </w:r>
    </w:p>
    <w:p w14:paraId="758F6566" w14:textId="77777777" w:rsidR="00A20F64" w:rsidRPr="006901C6" w:rsidRDefault="00A20F64" w:rsidP="006901C6">
      <w:pPr>
        <w:numPr>
          <w:ilvl w:val="0"/>
          <w:numId w:val="75"/>
        </w:numPr>
        <w:spacing w:line="312" w:lineRule="auto"/>
        <w:ind w:left="284" w:hanging="284"/>
        <w:rPr>
          <w:rFonts w:cs="Arial"/>
          <w:bCs/>
          <w:color w:val="00000A"/>
          <w:szCs w:val="24"/>
        </w:rPr>
      </w:pPr>
      <w:r w:rsidRPr="006901C6">
        <w:rPr>
          <w:rFonts w:cs="Arial"/>
          <w:bCs/>
          <w:color w:val="00000A"/>
          <w:szCs w:val="24"/>
        </w:rPr>
        <w:t>Sprawozdanie z badania zostanie sporządzone zgodnie z wymogami Ustawy o biegłych rewidentach, Krajowymi Standardami Badania oraz innymi przepisami prawa, które mają zastosowanie.</w:t>
      </w:r>
    </w:p>
    <w:p w14:paraId="1931E0EF" w14:textId="5C20D059" w:rsidR="00A20F64" w:rsidRPr="006901C6" w:rsidRDefault="00A20F64" w:rsidP="006901C6">
      <w:pPr>
        <w:numPr>
          <w:ilvl w:val="0"/>
          <w:numId w:val="75"/>
        </w:numPr>
        <w:spacing w:line="312" w:lineRule="auto"/>
        <w:ind w:left="284" w:hanging="284"/>
        <w:rPr>
          <w:rFonts w:cs="Arial"/>
          <w:bCs/>
          <w:color w:val="00000A"/>
          <w:szCs w:val="24"/>
        </w:rPr>
      </w:pPr>
      <w:r w:rsidRPr="006901C6">
        <w:rPr>
          <w:rFonts w:cs="Arial"/>
          <w:bCs/>
          <w:color w:val="00000A"/>
          <w:szCs w:val="24"/>
        </w:rPr>
        <w:t>Forma i treść wydanego Sprawozdania z badania może ulec zmianie w świetle ustaleń poczynionych w toku realizacji prac.</w:t>
      </w:r>
    </w:p>
    <w:p w14:paraId="298EF370" w14:textId="77777777" w:rsidR="00A20F64" w:rsidRPr="006901C6" w:rsidRDefault="00A20F64" w:rsidP="006901C6">
      <w:pPr>
        <w:numPr>
          <w:ilvl w:val="0"/>
          <w:numId w:val="75"/>
        </w:numPr>
        <w:spacing w:line="312" w:lineRule="auto"/>
        <w:ind w:left="284" w:hanging="284"/>
        <w:rPr>
          <w:rFonts w:cs="Arial"/>
          <w:bCs/>
          <w:color w:val="00000A"/>
          <w:szCs w:val="24"/>
        </w:rPr>
      </w:pPr>
      <w:r w:rsidRPr="006901C6">
        <w:rPr>
          <w:rFonts w:cs="Arial"/>
          <w:bCs/>
          <w:color w:val="00000A"/>
          <w:szCs w:val="24"/>
        </w:rPr>
        <w:t>Sprawozdanie z badania zostanie sporządzone w języku polskim, w postaci elektronicznej oraz opatrzone zostanie kwalifikowanym podpisem elektronicznym biegłego rewidenta.</w:t>
      </w:r>
    </w:p>
    <w:p w14:paraId="6C1DD585" w14:textId="0CA44A34" w:rsidR="00A20F64" w:rsidRPr="006901C6" w:rsidRDefault="00A20F64" w:rsidP="006901C6">
      <w:pPr>
        <w:numPr>
          <w:ilvl w:val="0"/>
          <w:numId w:val="75"/>
        </w:numPr>
        <w:spacing w:line="312" w:lineRule="auto"/>
        <w:ind w:left="284" w:hanging="284"/>
        <w:rPr>
          <w:rFonts w:cs="Arial"/>
          <w:b/>
          <w:color w:val="00000A"/>
          <w:szCs w:val="24"/>
        </w:rPr>
      </w:pPr>
      <w:r w:rsidRPr="006901C6">
        <w:rPr>
          <w:rFonts w:cs="Arial"/>
          <w:bCs/>
          <w:color w:val="00000A"/>
          <w:szCs w:val="24"/>
        </w:rPr>
        <w:t xml:space="preserve">Sprawozdanie z badania zostanie przekazane Zamawiającemu na nośniku elektronicznym lub zostanie przesłane Zamawiającemu za pomocą poczty elektronicznej na adres e-mail: </w:t>
      </w:r>
      <w:hyperlink r:id="rId15" w:history="1">
        <w:r w:rsidR="00A76666" w:rsidRPr="00A76666">
          <w:rPr>
            <w:rStyle w:val="Hipercze"/>
            <w:rFonts w:cs="Arial"/>
            <w:b/>
            <w:szCs w:val="24"/>
          </w:rPr>
          <w:t>e-mail</w:t>
        </w:r>
      </w:hyperlink>
      <w:r w:rsidR="00A76666">
        <w:rPr>
          <w:rFonts w:cs="Arial"/>
          <w:bCs/>
          <w:color w:val="00000A"/>
          <w:szCs w:val="24"/>
        </w:rPr>
        <w:t>.</w:t>
      </w:r>
    </w:p>
    <w:p w14:paraId="4F95343F" w14:textId="53ED59BF" w:rsidR="00A20F64" w:rsidRPr="006901C6" w:rsidRDefault="00A20F64" w:rsidP="006901C6">
      <w:pPr>
        <w:numPr>
          <w:ilvl w:val="0"/>
          <w:numId w:val="75"/>
        </w:numPr>
        <w:spacing w:line="312" w:lineRule="auto"/>
        <w:ind w:left="284" w:hanging="284"/>
        <w:rPr>
          <w:rFonts w:cs="Arial"/>
          <w:bCs/>
          <w:color w:val="00000A"/>
          <w:szCs w:val="24"/>
        </w:rPr>
      </w:pPr>
      <w:r w:rsidRPr="006901C6">
        <w:rPr>
          <w:rFonts w:cs="Arial"/>
          <w:bCs/>
          <w:color w:val="00000A"/>
          <w:szCs w:val="24"/>
        </w:rPr>
        <w:t>Sprawozdanie z badania powinno zawierać opinię niezależnego biegłego rewidenta o tym czy badane sprawozdanie finansowe zostało sporządzone na podstawie prawidłowo prowadzonych ksiąg rachunkowych, czy sprawozdanie finansowe przedstawia rzetelny i jasny obraz sytuacji majątkowej i finansowej oraz wyniku finansowego badanej jednostki zgodnie z mającymi zastosowanie przepisami dotyczącymi rachunkowości i sprawozdawczości finansowej jest zgodne co do formy i treści z przepisami prawa, statutem lub umową.</w:t>
      </w:r>
    </w:p>
    <w:p w14:paraId="2A022224" w14:textId="77777777" w:rsidR="00A20F64" w:rsidRPr="006901C6" w:rsidRDefault="00A20F64" w:rsidP="006901C6">
      <w:pPr>
        <w:spacing w:after="0" w:line="312" w:lineRule="auto"/>
        <w:rPr>
          <w:rFonts w:cs="Arial"/>
          <w:b/>
          <w:color w:val="00000A"/>
          <w:szCs w:val="24"/>
        </w:rPr>
      </w:pPr>
      <w:r w:rsidRPr="006901C6">
        <w:rPr>
          <w:rFonts w:cs="Arial"/>
          <w:b/>
          <w:color w:val="00000A"/>
          <w:szCs w:val="24"/>
        </w:rPr>
        <w:t>§5</w:t>
      </w:r>
    </w:p>
    <w:p w14:paraId="2EE47CF8" w14:textId="77777777" w:rsidR="00A20F64" w:rsidRPr="006901C6" w:rsidRDefault="00A20F64" w:rsidP="006901C6">
      <w:pPr>
        <w:spacing w:line="312" w:lineRule="auto"/>
        <w:rPr>
          <w:rFonts w:cs="Arial"/>
          <w:szCs w:val="24"/>
        </w:rPr>
      </w:pPr>
      <w:r w:rsidRPr="006901C6">
        <w:rPr>
          <w:rFonts w:cs="Arial"/>
          <w:b/>
          <w:color w:val="00000A"/>
          <w:szCs w:val="24"/>
        </w:rPr>
        <w:t>Obowiązki Wykonawcy i Zamawiającego</w:t>
      </w:r>
    </w:p>
    <w:p w14:paraId="0E9B1149" w14:textId="77777777" w:rsidR="00A20F64" w:rsidRPr="006901C6" w:rsidRDefault="00A20F64" w:rsidP="006901C6">
      <w:pPr>
        <w:numPr>
          <w:ilvl w:val="0"/>
          <w:numId w:val="53"/>
        </w:numPr>
        <w:suppressAutoHyphens/>
        <w:spacing w:line="312" w:lineRule="auto"/>
        <w:ind w:left="284" w:hanging="284"/>
        <w:rPr>
          <w:rFonts w:cs="Arial"/>
          <w:szCs w:val="24"/>
        </w:rPr>
      </w:pPr>
      <w:r w:rsidRPr="006901C6">
        <w:rPr>
          <w:rFonts w:cs="Arial"/>
          <w:szCs w:val="24"/>
        </w:rPr>
        <w:t>Wykonawca</w:t>
      </w:r>
      <w:r w:rsidRPr="006901C6">
        <w:rPr>
          <w:rFonts w:cs="Arial"/>
          <w:szCs w:val="24"/>
          <w:lang w:eastAsia="ar-SA"/>
        </w:rPr>
        <w:t xml:space="preserve"> </w:t>
      </w:r>
      <w:r w:rsidRPr="006901C6">
        <w:rPr>
          <w:rFonts w:cs="Arial"/>
          <w:color w:val="00000A"/>
          <w:szCs w:val="24"/>
          <w:lang w:eastAsia="ar-SA"/>
        </w:rPr>
        <w:t xml:space="preserve">zobowiązuje się do: </w:t>
      </w:r>
    </w:p>
    <w:p w14:paraId="6DF2D32A" w14:textId="71E5E050" w:rsidR="00A20F64" w:rsidRPr="006901C6" w:rsidRDefault="00A20F64" w:rsidP="006901C6">
      <w:pPr>
        <w:numPr>
          <w:ilvl w:val="0"/>
          <w:numId w:val="76"/>
        </w:numPr>
        <w:suppressAutoHyphens/>
        <w:spacing w:line="312" w:lineRule="auto"/>
        <w:ind w:left="709" w:hanging="425"/>
        <w:rPr>
          <w:rFonts w:cs="Arial"/>
          <w:szCs w:val="24"/>
        </w:rPr>
      </w:pPr>
      <w:r w:rsidRPr="006901C6">
        <w:rPr>
          <w:rFonts w:cs="Arial"/>
          <w:szCs w:val="24"/>
        </w:rPr>
        <w:t>Zachowania uczciwości, obiektywizmu, zawodowego sceptycyzmu, należytej staranności zawodowej i rzetelności w wypełnianiu zobowiązań Wykonawcy</w:t>
      </w:r>
      <w:r w:rsidRPr="006901C6">
        <w:rPr>
          <w:rFonts w:cs="Arial"/>
          <w:color w:val="C00000"/>
          <w:szCs w:val="24"/>
        </w:rPr>
        <w:t xml:space="preserve"> </w:t>
      </w:r>
      <w:r w:rsidRPr="006901C6">
        <w:rPr>
          <w:rFonts w:cs="Arial"/>
          <w:szCs w:val="24"/>
        </w:rPr>
        <w:t>wynikających z niniejszej umowy;</w:t>
      </w:r>
    </w:p>
    <w:p w14:paraId="179BF490" w14:textId="1ADB522E" w:rsidR="00A20F64" w:rsidRPr="006901C6" w:rsidRDefault="00A20F64" w:rsidP="006901C6">
      <w:pPr>
        <w:numPr>
          <w:ilvl w:val="0"/>
          <w:numId w:val="76"/>
        </w:numPr>
        <w:suppressAutoHyphens/>
        <w:spacing w:line="312" w:lineRule="auto"/>
        <w:ind w:left="709" w:hanging="425"/>
        <w:rPr>
          <w:rFonts w:cs="Arial"/>
          <w:szCs w:val="24"/>
        </w:rPr>
      </w:pPr>
      <w:r w:rsidRPr="006901C6">
        <w:rPr>
          <w:rFonts w:cs="Arial"/>
          <w:szCs w:val="24"/>
        </w:rPr>
        <w:lastRenderedPageBreak/>
        <w:t>Zachowania w tajemnicy wszelkich faktów, informacji i dokumentów uzyskanych w związku z wykonywaniem niniejszej umowy, również przez członków zespołu wykonującego badanie, chyba, że obowiązek ich ujawnienia wynika z powszechnie obowiązujących przepisów, przy czym, obowiązek zachowania tajemnicy nie jest ograniczony w czasie;</w:t>
      </w:r>
    </w:p>
    <w:p w14:paraId="5501E6FE" w14:textId="77777777" w:rsidR="00A20F64" w:rsidRPr="006901C6" w:rsidRDefault="00A20F64" w:rsidP="006901C6">
      <w:pPr>
        <w:numPr>
          <w:ilvl w:val="0"/>
          <w:numId w:val="76"/>
        </w:numPr>
        <w:suppressAutoHyphens/>
        <w:spacing w:line="312" w:lineRule="auto"/>
        <w:ind w:left="709" w:hanging="425"/>
        <w:rPr>
          <w:rFonts w:cs="Arial"/>
          <w:szCs w:val="24"/>
        </w:rPr>
      </w:pPr>
      <w:r w:rsidRPr="006901C6">
        <w:rPr>
          <w:rFonts w:cs="Arial"/>
          <w:szCs w:val="24"/>
        </w:rPr>
        <w:t>Realizacji usługi badania Sprawozdań finansowych przy zachowaniu odpowiednich kompetencji zawodowych.</w:t>
      </w:r>
    </w:p>
    <w:p w14:paraId="45077E55" w14:textId="77777777" w:rsidR="00A20F64" w:rsidRPr="006901C6" w:rsidRDefault="00A20F64" w:rsidP="006901C6">
      <w:pPr>
        <w:numPr>
          <w:ilvl w:val="0"/>
          <w:numId w:val="76"/>
        </w:numPr>
        <w:suppressAutoHyphens/>
        <w:spacing w:line="312" w:lineRule="auto"/>
        <w:ind w:left="709" w:hanging="425"/>
        <w:rPr>
          <w:rFonts w:cs="Arial"/>
          <w:szCs w:val="24"/>
        </w:rPr>
      </w:pPr>
      <w:r w:rsidRPr="006901C6">
        <w:rPr>
          <w:rFonts w:cs="Arial"/>
          <w:szCs w:val="24"/>
        </w:rPr>
        <w:t>Zapoznania się ze specyfiką jednostki Zamawiającego;</w:t>
      </w:r>
    </w:p>
    <w:p w14:paraId="4B865779" w14:textId="6AEC5E96" w:rsidR="00A20F64" w:rsidRPr="006901C6" w:rsidRDefault="00A20F64" w:rsidP="006901C6">
      <w:pPr>
        <w:numPr>
          <w:ilvl w:val="0"/>
          <w:numId w:val="76"/>
        </w:numPr>
        <w:suppressAutoHyphens/>
        <w:spacing w:line="312" w:lineRule="auto"/>
        <w:ind w:left="709" w:hanging="425"/>
        <w:rPr>
          <w:rFonts w:cs="Arial"/>
          <w:szCs w:val="24"/>
        </w:rPr>
      </w:pPr>
      <w:r w:rsidRPr="006901C6">
        <w:rPr>
          <w:rFonts w:cs="Arial"/>
          <w:szCs w:val="24"/>
        </w:rPr>
        <w:t>Dokładnego przeglądu i analizy pozycji sprawozdania finansowego, a także udokumentowanie danych zawartych w sprawozdaniu finansowym, opracowanie sprawozdania z badania zawierającego m. in. Opinię biegłego rewidenta dotyczącą wyników finansowych osiągniętych przez Zamawiającego oraz jego sytuacji majątkowej i finansowej</w:t>
      </w:r>
    </w:p>
    <w:p w14:paraId="7BD69991" w14:textId="08F5A352" w:rsidR="00A20F64" w:rsidRPr="006901C6" w:rsidRDefault="00A20F64" w:rsidP="006901C6">
      <w:pPr>
        <w:numPr>
          <w:ilvl w:val="0"/>
          <w:numId w:val="76"/>
        </w:numPr>
        <w:suppressAutoHyphens/>
        <w:spacing w:line="312" w:lineRule="auto"/>
        <w:ind w:left="709" w:hanging="425"/>
        <w:rPr>
          <w:rFonts w:cs="Arial"/>
          <w:szCs w:val="24"/>
        </w:rPr>
      </w:pPr>
      <w:r w:rsidRPr="006901C6">
        <w:rPr>
          <w:rFonts w:cs="Arial"/>
          <w:szCs w:val="24"/>
        </w:rPr>
        <w:t>Dokonanie oceny prawidłowości i rzetelności przedstawionych w sprawozdaniu finansowym informacji istotnych dla wyniku finansowego. Dokonanie oceny zgodności sprawozdania finansowego z wymagającymi zastosowania zasadami rachunkowości oraz oceny prawidłowości prowadzonych ksiąg rachunkowych;</w:t>
      </w:r>
    </w:p>
    <w:p w14:paraId="72CE3CFE" w14:textId="28C75C8C" w:rsidR="00A20F64" w:rsidRPr="006901C6" w:rsidRDefault="00A20F64" w:rsidP="006901C6">
      <w:pPr>
        <w:numPr>
          <w:ilvl w:val="0"/>
          <w:numId w:val="76"/>
        </w:numPr>
        <w:suppressAutoHyphens/>
        <w:spacing w:line="312" w:lineRule="auto"/>
        <w:ind w:left="709" w:hanging="425"/>
        <w:rPr>
          <w:rFonts w:cs="Arial"/>
          <w:szCs w:val="24"/>
        </w:rPr>
      </w:pPr>
      <w:r w:rsidRPr="006901C6">
        <w:rPr>
          <w:rFonts w:cs="Arial"/>
          <w:szCs w:val="24"/>
        </w:rPr>
        <w:t>Złożenia zobowiązania do przeprowadzenia badania w terminie umożliwiającym instytucji sporządzenie i podpisane przez osoby upoważnione rocznego sprawozdania finansowego za danych rok obrotowy zgodnym z art. 52 ust. 1 i 2 ustawy z dnia 29 września 1994 roku o rachunkowości (zwanej dalej UoR);</w:t>
      </w:r>
    </w:p>
    <w:p w14:paraId="6D06DD13" w14:textId="525A3056" w:rsidR="00A20F64" w:rsidRPr="006901C6" w:rsidRDefault="00A20F64" w:rsidP="006901C6">
      <w:pPr>
        <w:numPr>
          <w:ilvl w:val="0"/>
          <w:numId w:val="76"/>
        </w:numPr>
        <w:suppressAutoHyphens/>
        <w:spacing w:line="312" w:lineRule="auto"/>
        <w:ind w:left="709" w:hanging="425"/>
        <w:rPr>
          <w:rFonts w:cs="Arial"/>
          <w:szCs w:val="24"/>
        </w:rPr>
      </w:pPr>
      <w:r w:rsidRPr="006901C6">
        <w:rPr>
          <w:rFonts w:cs="Arial"/>
          <w:szCs w:val="24"/>
        </w:rPr>
        <w:t>Dysponowania czasem umożliwiającym przeprowadzenie badania sprawozdania finansowego stacjonarnie w siedzibie instytucji kultury w niezbędnym zakresie, a także by była możliwość stałego kontaktu instytucji z Kluczowym Biegłym Rewidentem przeprowadzającym badanie sprawozdania finansowego.</w:t>
      </w:r>
    </w:p>
    <w:p w14:paraId="3B5C0508" w14:textId="77777777" w:rsidR="00A20F64" w:rsidRPr="006901C6" w:rsidRDefault="00A20F64" w:rsidP="006901C6">
      <w:pPr>
        <w:numPr>
          <w:ilvl w:val="0"/>
          <w:numId w:val="53"/>
        </w:numPr>
        <w:spacing w:line="312" w:lineRule="auto"/>
        <w:ind w:left="284" w:hanging="284"/>
        <w:rPr>
          <w:rFonts w:cs="Arial"/>
          <w:szCs w:val="24"/>
        </w:rPr>
      </w:pPr>
      <w:r w:rsidRPr="006901C6">
        <w:rPr>
          <w:rFonts w:cs="Arial"/>
          <w:szCs w:val="24"/>
        </w:rPr>
        <w:t>Wykonawca oświadcza, że do przestrzegania tajemnicy zawodowej zobowiązane są również inne osoby, którym udostępniono informacje objęte tą tajemnicą, chyba, że do ich ujawnienia zobowiązują odrębne przepisy.</w:t>
      </w:r>
    </w:p>
    <w:p w14:paraId="5439E9BC" w14:textId="77777777" w:rsidR="00A20F64" w:rsidRPr="006901C6" w:rsidRDefault="00A20F64" w:rsidP="006901C6">
      <w:pPr>
        <w:numPr>
          <w:ilvl w:val="0"/>
          <w:numId w:val="53"/>
        </w:numPr>
        <w:spacing w:line="312" w:lineRule="auto"/>
        <w:ind w:left="284" w:hanging="284"/>
        <w:rPr>
          <w:rFonts w:cs="Arial"/>
          <w:szCs w:val="24"/>
        </w:rPr>
      </w:pPr>
      <w:r w:rsidRPr="006901C6">
        <w:rPr>
          <w:rFonts w:cs="Arial"/>
          <w:szCs w:val="24"/>
        </w:rPr>
        <w:t>Zamawiający zobowiązuje się do:</w:t>
      </w:r>
    </w:p>
    <w:p w14:paraId="4CC8A55E" w14:textId="3BD3AA29" w:rsidR="00A20F64" w:rsidRPr="006901C6" w:rsidRDefault="00A20F64" w:rsidP="006901C6">
      <w:pPr>
        <w:numPr>
          <w:ilvl w:val="0"/>
          <w:numId w:val="78"/>
        </w:numPr>
        <w:spacing w:line="312" w:lineRule="auto"/>
        <w:ind w:left="709" w:hanging="425"/>
        <w:rPr>
          <w:rFonts w:cs="Arial"/>
          <w:szCs w:val="24"/>
        </w:rPr>
      </w:pPr>
      <w:r w:rsidRPr="006901C6">
        <w:rPr>
          <w:rFonts w:cs="Arial"/>
          <w:szCs w:val="24"/>
        </w:rPr>
        <w:t xml:space="preserve">Niezwłocznego udostępnienia Wykonawcy ksiąg rachunkowych, analiz oraz wszelkich innych informacji lub dokumentów wymaganych przez Wykonawcę, w tym w szczególności, dokumentów założycielskich i organizacyjnych, dokumentację dotyczącą regulaminów pracy i wynagradzania, dokumentację dotyczącą zasad </w:t>
      </w:r>
      <w:r w:rsidRPr="006901C6">
        <w:rPr>
          <w:rFonts w:cs="Arial"/>
          <w:szCs w:val="24"/>
        </w:rPr>
        <w:lastRenderedPageBreak/>
        <w:t>funkcjonowania systemu kontroli wewnętrznej, dokumentację przyjętych zasad (polityki) rachunkowości wraz z zakładowym planem kont;</w:t>
      </w:r>
    </w:p>
    <w:p w14:paraId="487CD958" w14:textId="77777777" w:rsidR="00A20F64" w:rsidRPr="006901C6" w:rsidRDefault="00A20F64" w:rsidP="006901C6">
      <w:pPr>
        <w:numPr>
          <w:ilvl w:val="0"/>
          <w:numId w:val="78"/>
        </w:numPr>
        <w:spacing w:line="312" w:lineRule="auto"/>
        <w:ind w:left="709" w:hanging="425"/>
        <w:rPr>
          <w:rFonts w:cs="Arial"/>
          <w:szCs w:val="24"/>
        </w:rPr>
      </w:pPr>
      <w:r w:rsidRPr="006901C6">
        <w:rPr>
          <w:rFonts w:cs="Arial"/>
          <w:szCs w:val="24"/>
        </w:rPr>
        <w:t>Zapewnienia Wykonawcy dostępu do wszystkich informacji, takich jak zapisy, dokumenty, oraz inne sprawy, co do których Zamawiający jest świadomy, że mają znaczenie dla sporządzania sprawozdań finansowych;</w:t>
      </w:r>
    </w:p>
    <w:p w14:paraId="78AAE8C5" w14:textId="77777777" w:rsidR="00A20F64" w:rsidRPr="006901C6" w:rsidRDefault="00A20F64" w:rsidP="006901C6">
      <w:pPr>
        <w:numPr>
          <w:ilvl w:val="0"/>
          <w:numId w:val="78"/>
        </w:numPr>
        <w:spacing w:line="312" w:lineRule="auto"/>
        <w:ind w:left="709" w:hanging="425"/>
        <w:rPr>
          <w:rFonts w:cs="Arial"/>
          <w:szCs w:val="24"/>
        </w:rPr>
      </w:pPr>
      <w:r w:rsidRPr="006901C6">
        <w:rPr>
          <w:rFonts w:cs="Arial"/>
          <w:szCs w:val="24"/>
        </w:rPr>
        <w:t>Upoważnienia Wykonawcy do żądania od podmiotu prowadzącego księgi rachunkowe Zamawiającego wszelkich wyjaśnień oraz dokumentów dotyczących prowadzonych ksiąg oraz stosowanych przy tym metodologii (kontroli dokumentów źródłowych, przetwarzania danych itp.), – jeżeli księgi rachunkowe prowadzone są poza siedzibą Zamawiającego;</w:t>
      </w:r>
    </w:p>
    <w:p w14:paraId="4FB0CBAC" w14:textId="77777777" w:rsidR="00A20F64" w:rsidRPr="006901C6" w:rsidRDefault="00A20F64" w:rsidP="006901C6">
      <w:pPr>
        <w:numPr>
          <w:ilvl w:val="0"/>
          <w:numId w:val="78"/>
        </w:numPr>
        <w:spacing w:line="312" w:lineRule="auto"/>
        <w:ind w:left="709" w:hanging="425"/>
        <w:rPr>
          <w:rFonts w:cs="Arial"/>
          <w:szCs w:val="24"/>
        </w:rPr>
      </w:pPr>
      <w:r w:rsidRPr="006901C6">
        <w:rPr>
          <w:rFonts w:cs="Arial"/>
          <w:szCs w:val="24"/>
        </w:rPr>
        <w:t>Podania Wykonawcy daty przeprowadzania spisu z natury w celu umożliwienia ich obserwacji;</w:t>
      </w:r>
    </w:p>
    <w:p w14:paraId="4C8253EF" w14:textId="77777777" w:rsidR="00A20F64" w:rsidRPr="006901C6" w:rsidRDefault="00A20F64" w:rsidP="006901C6">
      <w:pPr>
        <w:numPr>
          <w:ilvl w:val="0"/>
          <w:numId w:val="78"/>
        </w:numPr>
        <w:spacing w:line="312" w:lineRule="auto"/>
        <w:ind w:left="709" w:hanging="425"/>
        <w:rPr>
          <w:rFonts w:cs="Arial"/>
          <w:szCs w:val="24"/>
        </w:rPr>
      </w:pPr>
      <w:r w:rsidRPr="006901C6">
        <w:rPr>
          <w:rFonts w:cs="Arial"/>
          <w:szCs w:val="24"/>
        </w:rPr>
        <w:t>Umożliwienia Wykonawcy na jego żądanie przeprowadzenia wyrywkowych spisów z natury określonych składników majątkowych;</w:t>
      </w:r>
    </w:p>
    <w:p w14:paraId="3EDAD87B" w14:textId="577D3BD9" w:rsidR="00A20F64" w:rsidRPr="006901C6" w:rsidRDefault="00A20F64" w:rsidP="006901C6">
      <w:pPr>
        <w:numPr>
          <w:ilvl w:val="0"/>
          <w:numId w:val="78"/>
        </w:numPr>
        <w:spacing w:line="312" w:lineRule="auto"/>
        <w:ind w:left="709" w:hanging="425"/>
        <w:rPr>
          <w:rFonts w:cs="Arial"/>
          <w:szCs w:val="24"/>
        </w:rPr>
      </w:pPr>
      <w:r w:rsidRPr="006901C6">
        <w:rPr>
          <w:rFonts w:cs="Arial"/>
          <w:szCs w:val="24"/>
        </w:rPr>
        <w:t>Udzielenia informacji o sprawach, które mogą zostać objęte postępowaniem sądowym i znajdujących się w toku tegoż postępowania;</w:t>
      </w:r>
    </w:p>
    <w:p w14:paraId="6CAFCCA9" w14:textId="7A6DE6EB" w:rsidR="00A20F64" w:rsidRPr="006901C6" w:rsidRDefault="00A20F64" w:rsidP="006901C6">
      <w:pPr>
        <w:numPr>
          <w:ilvl w:val="0"/>
          <w:numId w:val="78"/>
        </w:numPr>
        <w:spacing w:line="312" w:lineRule="auto"/>
        <w:ind w:left="709" w:hanging="425"/>
        <w:rPr>
          <w:rFonts w:cs="Arial"/>
          <w:szCs w:val="24"/>
        </w:rPr>
      </w:pPr>
      <w:r w:rsidRPr="006901C6">
        <w:rPr>
          <w:rFonts w:cs="Arial"/>
          <w:szCs w:val="24"/>
        </w:rPr>
        <w:t>Złożenia oświadczenia kierownictwa Zleceniodawcy, w tym dotyczące prawdziwości danych zawartych w ust. 4 i 5;</w:t>
      </w:r>
    </w:p>
    <w:p w14:paraId="2F4B5167" w14:textId="77777777" w:rsidR="00A20F64" w:rsidRPr="006901C6" w:rsidRDefault="00A20F64" w:rsidP="006901C6">
      <w:pPr>
        <w:numPr>
          <w:ilvl w:val="0"/>
          <w:numId w:val="78"/>
        </w:numPr>
        <w:spacing w:line="312" w:lineRule="auto"/>
        <w:ind w:left="709" w:hanging="425"/>
        <w:rPr>
          <w:rFonts w:cs="Arial"/>
          <w:szCs w:val="24"/>
        </w:rPr>
      </w:pPr>
      <w:r w:rsidRPr="006901C6">
        <w:rPr>
          <w:rFonts w:cs="Arial"/>
          <w:szCs w:val="24"/>
        </w:rPr>
        <w:t>Przechowywania Sprawozdania finansowego wraz ze sprawozdaniem z badania w sposób określony przez przepisy prawa;</w:t>
      </w:r>
    </w:p>
    <w:p w14:paraId="777EA65E" w14:textId="77777777" w:rsidR="00A20F64" w:rsidRPr="006901C6" w:rsidRDefault="00A20F64" w:rsidP="006901C6">
      <w:pPr>
        <w:numPr>
          <w:ilvl w:val="0"/>
          <w:numId w:val="78"/>
        </w:numPr>
        <w:spacing w:line="312" w:lineRule="auto"/>
        <w:ind w:left="709" w:hanging="425"/>
        <w:rPr>
          <w:rFonts w:cs="Arial"/>
          <w:szCs w:val="24"/>
        </w:rPr>
      </w:pPr>
      <w:r w:rsidRPr="006901C6">
        <w:rPr>
          <w:rFonts w:cs="Arial"/>
          <w:szCs w:val="24"/>
        </w:rPr>
        <w:t>Przekazania na żądanie Wykonawcy pisemnego tłumaczenia na język polski wybranych dokumentów sporządzonych w języku obcym, niezbędnych do przeprowadzenia badania Sprawozdań finansowych.</w:t>
      </w:r>
    </w:p>
    <w:p w14:paraId="50C16F11" w14:textId="77777777" w:rsidR="00A20F64" w:rsidRPr="006901C6" w:rsidRDefault="00A20F64" w:rsidP="006901C6">
      <w:pPr>
        <w:numPr>
          <w:ilvl w:val="0"/>
          <w:numId w:val="53"/>
        </w:numPr>
        <w:spacing w:line="312" w:lineRule="auto"/>
        <w:ind w:left="284" w:hanging="284"/>
        <w:rPr>
          <w:rFonts w:cs="Arial"/>
          <w:szCs w:val="24"/>
        </w:rPr>
      </w:pPr>
      <w:r w:rsidRPr="006901C6">
        <w:rPr>
          <w:rFonts w:cs="Arial"/>
          <w:szCs w:val="24"/>
        </w:rPr>
        <w:t>Zamawiający oświadcza, iż dane w księgach rachunkowych oraz Sprawozdaniach finansowych przedstawionych do badania, będą ujęte w sposób kompletny, uwzględniający:</w:t>
      </w:r>
    </w:p>
    <w:p w14:paraId="27CEB006" w14:textId="77777777" w:rsidR="00A20F64" w:rsidRPr="006901C6" w:rsidRDefault="00A20F64" w:rsidP="006901C6">
      <w:pPr>
        <w:numPr>
          <w:ilvl w:val="0"/>
          <w:numId w:val="77"/>
        </w:numPr>
        <w:spacing w:line="312" w:lineRule="auto"/>
        <w:ind w:left="709" w:hanging="425"/>
        <w:rPr>
          <w:rFonts w:cs="Arial"/>
          <w:szCs w:val="24"/>
        </w:rPr>
      </w:pPr>
      <w:r w:rsidRPr="006901C6">
        <w:rPr>
          <w:rFonts w:cs="Arial"/>
          <w:szCs w:val="24"/>
        </w:rPr>
        <w:t>Wszelkie operacje dotyczące okresu, za który sporządzone jest dane Sprawozdanie finansowe;</w:t>
      </w:r>
    </w:p>
    <w:p w14:paraId="3F43AFA5" w14:textId="77777777" w:rsidR="00A20F64" w:rsidRPr="006901C6" w:rsidRDefault="00A20F64" w:rsidP="006901C6">
      <w:pPr>
        <w:numPr>
          <w:ilvl w:val="0"/>
          <w:numId w:val="77"/>
        </w:numPr>
        <w:spacing w:line="312" w:lineRule="auto"/>
        <w:ind w:left="709" w:hanging="425"/>
        <w:rPr>
          <w:rFonts w:cs="Arial"/>
          <w:szCs w:val="24"/>
        </w:rPr>
      </w:pPr>
      <w:r w:rsidRPr="006901C6">
        <w:rPr>
          <w:rFonts w:cs="Arial"/>
          <w:szCs w:val="24"/>
        </w:rPr>
        <w:t>Zobowiązania warunkowe oraz</w:t>
      </w:r>
    </w:p>
    <w:p w14:paraId="22B62223" w14:textId="6C315696" w:rsidR="00A20F64" w:rsidRPr="006901C6" w:rsidRDefault="00A20F64" w:rsidP="006901C6">
      <w:pPr>
        <w:numPr>
          <w:ilvl w:val="0"/>
          <w:numId w:val="77"/>
        </w:numPr>
        <w:spacing w:line="312" w:lineRule="auto"/>
        <w:ind w:left="709" w:hanging="425"/>
        <w:rPr>
          <w:rFonts w:cs="Arial"/>
          <w:szCs w:val="24"/>
        </w:rPr>
      </w:pPr>
      <w:r w:rsidRPr="006901C6">
        <w:rPr>
          <w:rFonts w:cs="Arial"/>
          <w:szCs w:val="24"/>
        </w:rPr>
        <w:t>wszelkie zdarzenia, które nastąpiły po dacie bilansu wchodzącego w skład danego Sprawozdania finansowego, a także inne ważne informacje, których drogi badania nie da się ustalić, a które rzutują na rzetelność i prawidłowość Sprawozdania finansowego i ksiąg rachunkowych.</w:t>
      </w:r>
    </w:p>
    <w:p w14:paraId="40486059" w14:textId="77777777" w:rsidR="00A20F64" w:rsidRPr="006901C6" w:rsidRDefault="00A20F64" w:rsidP="006901C6">
      <w:pPr>
        <w:numPr>
          <w:ilvl w:val="0"/>
          <w:numId w:val="53"/>
        </w:numPr>
        <w:tabs>
          <w:tab w:val="left" w:pos="284"/>
        </w:tabs>
        <w:suppressAutoHyphens/>
        <w:spacing w:line="312" w:lineRule="auto"/>
        <w:ind w:left="284" w:hanging="284"/>
        <w:rPr>
          <w:rFonts w:cs="Arial"/>
          <w:szCs w:val="24"/>
        </w:rPr>
      </w:pPr>
      <w:r w:rsidRPr="006901C6">
        <w:rPr>
          <w:rFonts w:cs="Arial"/>
          <w:szCs w:val="24"/>
        </w:rPr>
        <w:lastRenderedPageBreak/>
        <w:t>Zamawiający oświadcza, iż zostanie dokonana właściwa wycena majątku, a także, że zostaną utworzone wszelkie odpisy aktualizujące niezbędne do prawidłowej wyceny aktywów oraz zostaną wprowadzone do ewidencji wszystkie zobowiązania i rezerwy na przyszłe koszty i straty.</w:t>
      </w:r>
    </w:p>
    <w:p w14:paraId="33A502AF" w14:textId="77777777" w:rsidR="00A20F64" w:rsidRPr="006901C6" w:rsidRDefault="00A20F64" w:rsidP="006901C6">
      <w:pPr>
        <w:numPr>
          <w:ilvl w:val="0"/>
          <w:numId w:val="53"/>
        </w:numPr>
        <w:tabs>
          <w:tab w:val="left" w:pos="284"/>
        </w:tabs>
        <w:suppressAutoHyphens/>
        <w:spacing w:line="312" w:lineRule="auto"/>
        <w:ind w:left="284" w:hanging="284"/>
        <w:rPr>
          <w:rFonts w:cs="Arial"/>
          <w:szCs w:val="24"/>
        </w:rPr>
      </w:pPr>
      <w:r w:rsidRPr="006901C6">
        <w:rPr>
          <w:rFonts w:cs="Arial"/>
          <w:szCs w:val="24"/>
        </w:rPr>
        <w:t>Zamawiający złoży Wykonawcy pisemne oświadczenia kierownictwa Zamawiającego, łącznie z innymi pisemnymi oświadczeniami wymaganymi przez Krajowe Standardy Badania oraz tam gdzie jest to konieczne, pisemne oświadczenia na potwierdzenie innych dowodów badania mających znaczenie dla Sprawozdania finansowego lub jednego, lub więcej stwierdzeń zawartych w sprawozdaniu finansowym.</w:t>
      </w:r>
    </w:p>
    <w:p w14:paraId="5C64D0EF" w14:textId="00E86A27" w:rsidR="00A20F64" w:rsidRPr="006901C6" w:rsidRDefault="00A20F64" w:rsidP="006901C6">
      <w:pPr>
        <w:numPr>
          <w:ilvl w:val="0"/>
          <w:numId w:val="53"/>
        </w:numPr>
        <w:tabs>
          <w:tab w:val="left" w:pos="284"/>
        </w:tabs>
        <w:suppressAutoHyphens/>
        <w:spacing w:line="312" w:lineRule="auto"/>
        <w:ind w:left="284" w:hanging="284"/>
        <w:rPr>
          <w:rFonts w:cs="Arial"/>
          <w:szCs w:val="24"/>
        </w:rPr>
      </w:pPr>
      <w:r w:rsidRPr="006901C6">
        <w:rPr>
          <w:rFonts w:cs="Arial"/>
          <w:szCs w:val="24"/>
        </w:rPr>
        <w:t>Zamawiający przedstawi Wykonawcy Sprawozdanie finansowe w postaci elektronicznej opatrzone kwalifikowanym podpisem elektronicznym, podpisem zaufanym albo podpisem osobistym, sporządzone w strukturze logicznej oraz formacie udostępnianym w Biuletynie Informacji Publicznej na stronie podmiotowej urzędu obsługującego ministra właściwego do spraw finansów publicznych, przekazując je Wykonawcy na nośniku elektronicznym lub przesyłając za pomocą poczty elektronicznej na adres e-mail: ………………………..</w:t>
      </w:r>
    </w:p>
    <w:p w14:paraId="22B0471A" w14:textId="77777777" w:rsidR="00A20F64" w:rsidRPr="006901C6" w:rsidRDefault="00A20F64" w:rsidP="006901C6">
      <w:pPr>
        <w:numPr>
          <w:ilvl w:val="0"/>
          <w:numId w:val="53"/>
        </w:numPr>
        <w:spacing w:line="312" w:lineRule="auto"/>
        <w:ind w:left="284" w:hanging="284"/>
        <w:rPr>
          <w:rFonts w:cs="Arial"/>
          <w:szCs w:val="24"/>
        </w:rPr>
      </w:pPr>
      <w:r w:rsidRPr="006901C6">
        <w:rPr>
          <w:rFonts w:cs="Arial"/>
          <w:szCs w:val="24"/>
        </w:rPr>
        <w:t>Zamawiający zobowiązuje się do współdziałania z Wykonawcą w celu zapewnienia sprawnego przebiegu wykonywania umowy, a w szczególności do:</w:t>
      </w:r>
    </w:p>
    <w:p w14:paraId="5FA487F6" w14:textId="77777777" w:rsidR="00A20F64" w:rsidRPr="006901C6" w:rsidRDefault="00A20F64" w:rsidP="006901C6">
      <w:pPr>
        <w:numPr>
          <w:ilvl w:val="0"/>
          <w:numId w:val="79"/>
        </w:numPr>
        <w:spacing w:line="312" w:lineRule="auto"/>
        <w:ind w:left="709" w:hanging="425"/>
        <w:rPr>
          <w:rFonts w:cs="Arial"/>
          <w:szCs w:val="24"/>
        </w:rPr>
      </w:pPr>
      <w:r w:rsidRPr="006901C6">
        <w:rPr>
          <w:rFonts w:cs="Arial"/>
          <w:szCs w:val="24"/>
        </w:rPr>
        <w:t>Udzielania wyczerpujących wyjaśnień i ustosunkowywania się do zastrzeżeń i wątpliwości Wykonawcy, dotyczących prawidłowości i rzetelności przedstawionej do badania dokumentacji, ksiąg rachunkowych, Sprawozdania finansowego lub innych kwestii związanych z przeprowadzanym badaniem;</w:t>
      </w:r>
    </w:p>
    <w:p w14:paraId="4600C833" w14:textId="6F3D1429" w:rsidR="00A20F64" w:rsidRPr="006901C6" w:rsidRDefault="00A20F64" w:rsidP="006901C6">
      <w:pPr>
        <w:numPr>
          <w:ilvl w:val="0"/>
          <w:numId w:val="79"/>
        </w:numPr>
        <w:spacing w:line="312" w:lineRule="auto"/>
        <w:ind w:left="709" w:hanging="425"/>
        <w:rPr>
          <w:rFonts w:cs="Arial"/>
          <w:szCs w:val="24"/>
        </w:rPr>
      </w:pPr>
      <w:r w:rsidRPr="006901C6">
        <w:rPr>
          <w:rFonts w:cs="Arial"/>
          <w:szCs w:val="24"/>
        </w:rPr>
        <w:t>Korygowania ksiąg rachunkowych i Sprawozdania finansowego w zakresie, w którym Zamawiający i Wykonawca będą przekonani o celowości i konieczności wprowadzania zmian;</w:t>
      </w:r>
    </w:p>
    <w:p w14:paraId="270D3295" w14:textId="77777777" w:rsidR="00A20F64" w:rsidRPr="006901C6" w:rsidRDefault="00A20F64" w:rsidP="006901C6">
      <w:pPr>
        <w:numPr>
          <w:ilvl w:val="0"/>
          <w:numId w:val="79"/>
        </w:numPr>
        <w:spacing w:line="312" w:lineRule="auto"/>
        <w:ind w:left="709" w:hanging="425"/>
        <w:rPr>
          <w:rFonts w:cs="Arial"/>
          <w:szCs w:val="24"/>
        </w:rPr>
      </w:pPr>
      <w:r w:rsidRPr="006901C6">
        <w:rPr>
          <w:rFonts w:cs="Arial"/>
          <w:szCs w:val="24"/>
        </w:rPr>
        <w:t>Zapewnienia Wykonawcy o bieżącej współpracy głównego księgowego i pozostałych osób z organizacji Zamawiającego w kwestii wyjaśnień w sprawach objętych badaniem oraz zapewnienia nieograniczonego kontaktu z osobami wewnątrz organizacji Zamawiającego, od których uzyskanie dowodów na potrzeby badania jest, zdaniem Wykonawcy konieczne;</w:t>
      </w:r>
    </w:p>
    <w:p w14:paraId="405A40BE" w14:textId="77777777" w:rsidR="00A20F64" w:rsidRPr="006901C6" w:rsidRDefault="00A20F64" w:rsidP="006901C6">
      <w:pPr>
        <w:numPr>
          <w:ilvl w:val="0"/>
          <w:numId w:val="79"/>
        </w:numPr>
        <w:spacing w:line="312" w:lineRule="auto"/>
        <w:ind w:left="709" w:hanging="425"/>
        <w:rPr>
          <w:rFonts w:cs="Arial"/>
          <w:szCs w:val="24"/>
        </w:rPr>
      </w:pPr>
      <w:r w:rsidRPr="006901C6">
        <w:rPr>
          <w:rFonts w:cs="Arial"/>
          <w:szCs w:val="24"/>
        </w:rPr>
        <w:t>Udzielenia upoważnienia do uzyskania informacji związanych z przebiegiem badania od kontrahentów Zamawiającego oraz banków go obsługujących;</w:t>
      </w:r>
    </w:p>
    <w:p w14:paraId="61727EDB" w14:textId="526E7F75" w:rsidR="00A20F64" w:rsidRPr="006901C6" w:rsidRDefault="00A20F64" w:rsidP="006901C6">
      <w:pPr>
        <w:numPr>
          <w:ilvl w:val="0"/>
          <w:numId w:val="79"/>
        </w:numPr>
        <w:spacing w:line="312" w:lineRule="auto"/>
        <w:ind w:left="709" w:hanging="425"/>
        <w:rPr>
          <w:rFonts w:cs="Arial"/>
          <w:szCs w:val="24"/>
        </w:rPr>
      </w:pPr>
      <w:r w:rsidRPr="006901C6">
        <w:rPr>
          <w:rFonts w:cs="Arial"/>
          <w:szCs w:val="24"/>
        </w:rPr>
        <w:t xml:space="preserve">Wydawania dyspozycji na wniosek osób upoważnionych przez Wykonawcę, wykonywania przez pracowników Zamawiającego wymaganych czynności </w:t>
      </w:r>
      <w:r w:rsidRPr="006901C6">
        <w:rPr>
          <w:rFonts w:cs="Arial"/>
          <w:szCs w:val="24"/>
        </w:rPr>
        <w:lastRenderedPageBreak/>
        <w:t>(kopiowania dokumentów, dokonywania wizji i inwentaryzacji, przygotowywania i wysyłania korespondencji, itp.);</w:t>
      </w:r>
    </w:p>
    <w:p w14:paraId="00797C7E" w14:textId="77777777" w:rsidR="00A20F64" w:rsidRPr="006901C6" w:rsidRDefault="00A20F64" w:rsidP="006901C6">
      <w:pPr>
        <w:numPr>
          <w:ilvl w:val="0"/>
          <w:numId w:val="79"/>
        </w:numPr>
        <w:spacing w:line="312" w:lineRule="auto"/>
        <w:ind w:left="709" w:hanging="425"/>
        <w:rPr>
          <w:rFonts w:cs="Arial"/>
          <w:szCs w:val="24"/>
        </w:rPr>
      </w:pPr>
      <w:r w:rsidRPr="006901C6">
        <w:rPr>
          <w:rFonts w:cs="Arial"/>
          <w:szCs w:val="24"/>
        </w:rPr>
        <w:t>Umożliwienia skontaktowania się z poprzednim biegłym rewidentem badającym sprawozdanie finansowe Zamawiającego;</w:t>
      </w:r>
    </w:p>
    <w:p w14:paraId="4FA99496" w14:textId="77777777" w:rsidR="00A20F64" w:rsidRPr="006901C6" w:rsidRDefault="00A20F64" w:rsidP="006901C6">
      <w:pPr>
        <w:numPr>
          <w:ilvl w:val="0"/>
          <w:numId w:val="79"/>
        </w:numPr>
        <w:spacing w:line="312" w:lineRule="auto"/>
        <w:ind w:left="709" w:hanging="425"/>
        <w:rPr>
          <w:rFonts w:cs="Arial"/>
          <w:szCs w:val="24"/>
        </w:rPr>
      </w:pPr>
      <w:r w:rsidRPr="006901C6">
        <w:rPr>
          <w:rFonts w:cs="Arial"/>
          <w:szCs w:val="24"/>
        </w:rPr>
        <w:t>Zapewnienia Wykonawcy dodatkowych informacji, o które Wykonawca może na potrzeby badania poprosić Zamawiającego.</w:t>
      </w:r>
    </w:p>
    <w:p w14:paraId="37B61BC8" w14:textId="5398D292" w:rsidR="00A20F64" w:rsidRPr="006901C6" w:rsidRDefault="00A20F64" w:rsidP="006901C6">
      <w:pPr>
        <w:numPr>
          <w:ilvl w:val="0"/>
          <w:numId w:val="53"/>
        </w:numPr>
        <w:spacing w:line="312" w:lineRule="auto"/>
        <w:ind w:left="284" w:hanging="284"/>
        <w:contextualSpacing/>
        <w:rPr>
          <w:rFonts w:cs="Arial"/>
          <w:szCs w:val="24"/>
        </w:rPr>
      </w:pPr>
      <w:r w:rsidRPr="006901C6">
        <w:rPr>
          <w:rFonts w:cs="Arial"/>
          <w:szCs w:val="24"/>
        </w:rPr>
        <w:t>W przypadku nie wywiązania się przez Zamawiającego z któregokolwiek z obowiązków zawartych w ust. 6 i 7 powyżej, powodującego opóźnienie w rozpoczęciu lub zakończeniu badania, Wykonawca zastrzega sobie prawo przesunięcia terminu zakończenia badania, sporządzenia oraz doręczenia Sprawozdania z badania o czas wywołany zachowaniem Zamawiającego.</w:t>
      </w:r>
    </w:p>
    <w:p w14:paraId="60548C10" w14:textId="77777777" w:rsidR="00A20F64" w:rsidRDefault="00A20F64" w:rsidP="00A76666">
      <w:pPr>
        <w:spacing w:after="0" w:line="312" w:lineRule="auto"/>
        <w:rPr>
          <w:rFonts w:cs="Arial"/>
          <w:b/>
          <w:color w:val="00000A"/>
          <w:szCs w:val="24"/>
        </w:rPr>
      </w:pPr>
      <w:r w:rsidRPr="00A76666">
        <w:rPr>
          <w:rFonts w:cs="Arial"/>
          <w:b/>
          <w:color w:val="00000A"/>
          <w:szCs w:val="24"/>
        </w:rPr>
        <w:t>§6</w:t>
      </w:r>
    </w:p>
    <w:p w14:paraId="6CCEF1DB" w14:textId="5F76090C" w:rsidR="00A76666" w:rsidRPr="00A76666" w:rsidRDefault="00A76666" w:rsidP="00A76666">
      <w:pPr>
        <w:spacing w:after="0" w:line="312" w:lineRule="auto"/>
        <w:rPr>
          <w:rFonts w:cs="Arial"/>
          <w:b/>
          <w:color w:val="00000A"/>
          <w:szCs w:val="24"/>
        </w:rPr>
      </w:pPr>
      <w:r>
        <w:rPr>
          <w:rFonts w:cs="Arial"/>
          <w:b/>
          <w:color w:val="00000A"/>
          <w:szCs w:val="24"/>
        </w:rPr>
        <w:t>Odpowiedzialność Zamawiającego</w:t>
      </w:r>
    </w:p>
    <w:p w14:paraId="3998CFDC" w14:textId="77777777" w:rsidR="00A20F64" w:rsidRPr="006901C6" w:rsidRDefault="00A20F64" w:rsidP="006901C6">
      <w:pPr>
        <w:numPr>
          <w:ilvl w:val="0"/>
          <w:numId w:val="80"/>
        </w:numPr>
        <w:spacing w:line="312" w:lineRule="auto"/>
        <w:ind w:left="284" w:hanging="284"/>
        <w:rPr>
          <w:rFonts w:cs="Arial"/>
          <w:szCs w:val="24"/>
        </w:rPr>
      </w:pPr>
      <w:r w:rsidRPr="006901C6">
        <w:rPr>
          <w:rFonts w:cs="Arial"/>
          <w:szCs w:val="24"/>
        </w:rPr>
        <w:t>Zamawiający przyjmuje do wiadomości, że ponosi pełną odpowiedzialność za:</w:t>
      </w:r>
    </w:p>
    <w:p w14:paraId="366B0117" w14:textId="77777777" w:rsidR="00A20F64" w:rsidRPr="006901C6" w:rsidRDefault="00A20F64" w:rsidP="006901C6">
      <w:pPr>
        <w:numPr>
          <w:ilvl w:val="0"/>
          <w:numId w:val="81"/>
        </w:numPr>
        <w:spacing w:line="312" w:lineRule="auto"/>
        <w:ind w:left="709" w:hanging="425"/>
        <w:rPr>
          <w:rFonts w:cs="Arial"/>
          <w:szCs w:val="24"/>
        </w:rPr>
      </w:pPr>
      <w:r w:rsidRPr="006901C6">
        <w:rPr>
          <w:rFonts w:cs="Arial"/>
          <w:szCs w:val="24"/>
        </w:rPr>
        <w:t>Prawidłowość, rzetelność i prawidłową prezentację przedstawionego do badania Sprawozdania finansowego oraz stanowiących podstawę jego sporządzenia ksiąg rachunkowych i dowodów księgowych;</w:t>
      </w:r>
    </w:p>
    <w:p w14:paraId="4215A4D9" w14:textId="77777777" w:rsidR="00A20F64" w:rsidRPr="006901C6" w:rsidRDefault="00A20F64" w:rsidP="006901C6">
      <w:pPr>
        <w:numPr>
          <w:ilvl w:val="0"/>
          <w:numId w:val="81"/>
        </w:numPr>
        <w:spacing w:line="312" w:lineRule="auto"/>
        <w:ind w:left="709" w:hanging="425"/>
        <w:rPr>
          <w:rFonts w:cs="Arial"/>
          <w:szCs w:val="24"/>
        </w:rPr>
      </w:pPr>
      <w:r w:rsidRPr="006901C6">
        <w:rPr>
          <w:rFonts w:cs="Arial"/>
          <w:szCs w:val="24"/>
        </w:rPr>
        <w:t>Prawidłowość i terminowość obliczenia, zadeklarowania i odprowadzenia podatków i innych należności publicznoprawnych;</w:t>
      </w:r>
    </w:p>
    <w:p w14:paraId="5361FC56" w14:textId="20E01C87" w:rsidR="00A20F64" w:rsidRPr="006901C6" w:rsidRDefault="00A20F64" w:rsidP="006901C6">
      <w:pPr>
        <w:numPr>
          <w:ilvl w:val="0"/>
          <w:numId w:val="81"/>
        </w:numPr>
        <w:spacing w:line="312" w:lineRule="auto"/>
        <w:ind w:left="709" w:hanging="425"/>
        <w:rPr>
          <w:rFonts w:cs="Arial"/>
          <w:szCs w:val="24"/>
        </w:rPr>
      </w:pPr>
      <w:r w:rsidRPr="006901C6">
        <w:rPr>
          <w:rFonts w:cs="Arial"/>
          <w:szCs w:val="24"/>
        </w:rPr>
        <w:t>Kompletne ujęcie danych w księgach rachunkowych oraz Sprawozdaniu finansowym, w tym zobowiązań i aktywów warunkowych oraz zdarzeń, które wystąpiły po dacie bilansu wchodzącego w skład Sprawozdania finansowego;</w:t>
      </w:r>
    </w:p>
    <w:p w14:paraId="711A5178" w14:textId="77777777" w:rsidR="00A20F64" w:rsidRPr="006901C6" w:rsidRDefault="00A20F64" w:rsidP="006901C6">
      <w:pPr>
        <w:numPr>
          <w:ilvl w:val="0"/>
          <w:numId w:val="81"/>
        </w:numPr>
        <w:spacing w:line="312" w:lineRule="auto"/>
        <w:ind w:left="709" w:hanging="425"/>
        <w:rPr>
          <w:rFonts w:cs="Arial"/>
          <w:szCs w:val="24"/>
        </w:rPr>
      </w:pPr>
      <w:r w:rsidRPr="006901C6">
        <w:rPr>
          <w:rFonts w:cs="Arial"/>
          <w:szCs w:val="24"/>
        </w:rPr>
        <w:t>Wykazanie operacji pozabilansowych;</w:t>
      </w:r>
    </w:p>
    <w:p w14:paraId="19B46DD2" w14:textId="77777777" w:rsidR="00A20F64" w:rsidRPr="006901C6" w:rsidRDefault="00A20F64" w:rsidP="006901C6">
      <w:pPr>
        <w:numPr>
          <w:ilvl w:val="0"/>
          <w:numId w:val="81"/>
        </w:numPr>
        <w:spacing w:line="312" w:lineRule="auto"/>
        <w:ind w:left="709" w:hanging="425"/>
        <w:rPr>
          <w:rFonts w:cs="Arial"/>
          <w:szCs w:val="24"/>
        </w:rPr>
      </w:pPr>
      <w:r w:rsidRPr="006901C6">
        <w:rPr>
          <w:rFonts w:cs="Arial"/>
          <w:szCs w:val="24"/>
        </w:rPr>
        <w:t>Prawdziwość i poprawność danych zawartych w oświadczeniach kierownictwa Zamawiającego składanych Wykonawcy w związku z badaniem Sprawozdania finansowego;</w:t>
      </w:r>
    </w:p>
    <w:p w14:paraId="39E5C344" w14:textId="223B7E7C" w:rsidR="00A20F64" w:rsidRPr="006901C6" w:rsidRDefault="00A20F64" w:rsidP="006901C6">
      <w:pPr>
        <w:numPr>
          <w:ilvl w:val="0"/>
          <w:numId w:val="81"/>
        </w:numPr>
        <w:spacing w:line="312" w:lineRule="auto"/>
        <w:ind w:left="709" w:hanging="425"/>
        <w:rPr>
          <w:rFonts w:cs="Arial"/>
          <w:szCs w:val="24"/>
        </w:rPr>
      </w:pPr>
      <w:r w:rsidRPr="006901C6">
        <w:rPr>
          <w:rFonts w:cs="Arial"/>
          <w:szCs w:val="24"/>
        </w:rPr>
        <w:t>Dobór właściwych zasad rachunkowości oraz odpowiednie zaprojektowanie, wdrożenie i działanie systemu kontroli wewnętrznej w takim zakresie, jaki kierownictwo Zamawiającego uzna za stosowne w celu umożliwienia sporządzenia Sprawozdania finansowego niezawierającego istotnego zniekształcenia w tym powstałego na skutek oszustwa lub błędów;</w:t>
      </w:r>
    </w:p>
    <w:p w14:paraId="3E80E776" w14:textId="77777777" w:rsidR="00A20F64" w:rsidRPr="006901C6" w:rsidRDefault="00A20F64" w:rsidP="006901C6">
      <w:pPr>
        <w:numPr>
          <w:ilvl w:val="0"/>
          <w:numId w:val="81"/>
        </w:numPr>
        <w:spacing w:line="312" w:lineRule="auto"/>
        <w:ind w:left="709" w:hanging="425"/>
        <w:rPr>
          <w:rFonts w:cs="Arial"/>
          <w:szCs w:val="24"/>
        </w:rPr>
      </w:pPr>
      <w:r w:rsidRPr="006901C6">
        <w:rPr>
          <w:rFonts w:cs="Arial"/>
          <w:szCs w:val="24"/>
        </w:rPr>
        <w:t>Prawidłowość danych i informacji ujętych w oświadczeniach zawartych w §5 ust. 4-6;</w:t>
      </w:r>
    </w:p>
    <w:p w14:paraId="723C78F3" w14:textId="06152390" w:rsidR="00A20F64" w:rsidRPr="006901C6" w:rsidRDefault="00A20F64" w:rsidP="006901C6">
      <w:pPr>
        <w:numPr>
          <w:ilvl w:val="0"/>
          <w:numId w:val="81"/>
        </w:numPr>
        <w:spacing w:line="312" w:lineRule="auto"/>
        <w:ind w:left="709" w:hanging="425"/>
        <w:rPr>
          <w:rFonts w:cs="Arial"/>
          <w:szCs w:val="24"/>
        </w:rPr>
      </w:pPr>
      <w:r w:rsidRPr="006901C6">
        <w:rPr>
          <w:rFonts w:cs="Arial"/>
          <w:szCs w:val="24"/>
        </w:rPr>
        <w:lastRenderedPageBreak/>
        <w:t>Zgodność rozliczenia i ujawnienia relacji oraz transakcji z podmiotami z grupy kapitałowej Zamawiającego oraz z podmiotami powiązanymi (w tym w aspekcie prawno-podatkowym).</w:t>
      </w:r>
    </w:p>
    <w:p w14:paraId="14F8EF60" w14:textId="77777777" w:rsidR="00A20F64" w:rsidRPr="006901C6" w:rsidRDefault="00A20F64" w:rsidP="006901C6">
      <w:pPr>
        <w:numPr>
          <w:ilvl w:val="0"/>
          <w:numId w:val="80"/>
        </w:numPr>
        <w:spacing w:line="312" w:lineRule="auto"/>
        <w:ind w:left="284" w:hanging="284"/>
        <w:contextualSpacing/>
        <w:rPr>
          <w:rFonts w:cs="Arial"/>
          <w:szCs w:val="24"/>
        </w:rPr>
      </w:pPr>
      <w:r w:rsidRPr="006901C6">
        <w:rPr>
          <w:rFonts w:cs="Arial"/>
          <w:szCs w:val="24"/>
        </w:rPr>
        <w:t>Zgodnie z przepisami Ustawy o rachunkowości kierownik jednostki Zamawiającego zobowiązany jest do zapewnienia, aby Sprawozdanie finansowe i sprawozdanie z działalności, o ile obowiązek jego sporządzenia wynika ze stosownych przepisów, spełniały wymagania przewidziane w Ustawie o rachunkowości lub innych przepisach prawa, które mają zastosowanie.</w:t>
      </w:r>
    </w:p>
    <w:p w14:paraId="2D03FB56" w14:textId="77777777" w:rsidR="00A20F64" w:rsidRDefault="00A20F64" w:rsidP="00A76666">
      <w:pPr>
        <w:spacing w:after="0" w:line="312" w:lineRule="auto"/>
        <w:rPr>
          <w:rFonts w:eastAsia="Calibri" w:cs="Arial"/>
          <w:b/>
          <w:szCs w:val="24"/>
        </w:rPr>
      </w:pPr>
      <w:r w:rsidRPr="006901C6">
        <w:rPr>
          <w:rFonts w:eastAsia="Calibri" w:cs="Arial"/>
          <w:b/>
          <w:szCs w:val="24"/>
        </w:rPr>
        <w:t>§7</w:t>
      </w:r>
    </w:p>
    <w:p w14:paraId="30D8EC5F" w14:textId="063558ED" w:rsidR="00A76666" w:rsidRPr="006901C6" w:rsidRDefault="00A76666" w:rsidP="00A76666">
      <w:pPr>
        <w:spacing w:after="0" w:line="312" w:lineRule="auto"/>
        <w:rPr>
          <w:rFonts w:eastAsia="Calibri" w:cs="Arial"/>
          <w:b/>
          <w:szCs w:val="24"/>
        </w:rPr>
      </w:pPr>
      <w:r>
        <w:rPr>
          <w:rFonts w:eastAsia="Calibri" w:cs="Arial"/>
          <w:b/>
          <w:szCs w:val="24"/>
        </w:rPr>
        <w:t>Dalsze postanowienia dotyczące badania</w:t>
      </w:r>
    </w:p>
    <w:p w14:paraId="4F577C4C" w14:textId="77777777" w:rsidR="00A20F64" w:rsidRPr="006901C6" w:rsidRDefault="00A20F64" w:rsidP="006901C6">
      <w:pPr>
        <w:numPr>
          <w:ilvl w:val="0"/>
          <w:numId w:val="64"/>
        </w:numPr>
        <w:suppressAutoHyphens/>
        <w:spacing w:beforeLines="60" w:before="144" w:afterLines="60" w:after="144" w:line="312" w:lineRule="auto"/>
        <w:rPr>
          <w:rFonts w:cs="Arial"/>
          <w:szCs w:val="24"/>
        </w:rPr>
      </w:pPr>
      <w:r w:rsidRPr="006901C6">
        <w:rPr>
          <w:rFonts w:cs="Arial"/>
          <w:szCs w:val="24"/>
        </w:rPr>
        <w:t xml:space="preserve">Wykonawca przeprowadzi badanie poszczególnych Sprawozdań finansowych zgodnie z regulacjami ujętymi w §1 ust. 2. Badanie Sprawozdania finansowego zostanie przeprowadzone w taki sposób, aby uzyskać racjonalną pewność, że Sprawozdanie finansowe nie zawiera istotnych zniekształceń spowodowanych błędem lub oszustwem. </w:t>
      </w:r>
    </w:p>
    <w:p w14:paraId="6A484B05" w14:textId="0E0820FF" w:rsidR="00A20F64" w:rsidRPr="006901C6" w:rsidRDefault="00A20F64" w:rsidP="006901C6">
      <w:pPr>
        <w:numPr>
          <w:ilvl w:val="0"/>
          <w:numId w:val="64"/>
        </w:numPr>
        <w:suppressAutoHyphens/>
        <w:spacing w:beforeLines="60" w:before="144" w:afterLines="60" w:after="144" w:line="312" w:lineRule="auto"/>
        <w:rPr>
          <w:rFonts w:cs="Arial"/>
          <w:szCs w:val="24"/>
        </w:rPr>
      </w:pPr>
      <w:r w:rsidRPr="006901C6">
        <w:rPr>
          <w:rFonts w:cs="Arial"/>
          <w:szCs w:val="24"/>
        </w:rPr>
        <w:t>Strony oświadczają, że są świadome i akceptują fakt, iż uzyskanie całkowitej pewności w powyższym zakresie nie jest możliwe ze względu na wpisany w charakter badania Sprawozdania finansowego czynnik zawodowego osądu oraz czynnik próby polegający m.in. na sprawdzeniu w sposób wyrywkowy dowodów i zapisów księgowych, z których wynikają dane zawarte w Sprawozdaniu finansowym. Wykonawca projektuje swoje badanie w taki sposób, by wykryć zniekształcenia, które mogłyby mieć istotny wpływ na Sprawozdanie finansowe. Wykonawca nie jest w stanie zbadać wszystkich transakcji, które miały miejsce w ciągu roku obrotowego objętego Sprawozdaniem finansowym. Mając powyższe na względzie Zamawiający przyjmuje do wiadomości i akceptuje, że istnieje ryzyko, iż niektóre istotne zniekształcenia Sprawozdań finansowych w tym spowodowane błędem lub oszustwem lub uchybienia w księgach rachunkowych Zamawiającego nie zostaną wykryte, mimo iż badanie zostało poprawnie zaplanowane i przeprowadzone zgodnie z obowiązującymi standardami badania. Strony są zgodne, że powyższe czynniki wykluczają możliwość udzielenia przez Wykonawcę jakiejkolwiek gwarancji, co do dokładności i kompletności poszczególnych Sprawozdań finansowych.</w:t>
      </w:r>
    </w:p>
    <w:p w14:paraId="7272EFBB" w14:textId="77777777" w:rsidR="00A20F64" w:rsidRPr="006901C6" w:rsidRDefault="00A20F64" w:rsidP="006901C6">
      <w:pPr>
        <w:numPr>
          <w:ilvl w:val="0"/>
          <w:numId w:val="64"/>
        </w:numPr>
        <w:suppressAutoHyphens/>
        <w:spacing w:beforeLines="60" w:before="144" w:afterLines="60" w:after="144" w:line="312" w:lineRule="auto"/>
        <w:rPr>
          <w:rFonts w:cs="Arial"/>
          <w:szCs w:val="24"/>
        </w:rPr>
      </w:pPr>
      <w:r w:rsidRPr="006901C6">
        <w:rPr>
          <w:rFonts w:cs="Arial"/>
          <w:szCs w:val="24"/>
        </w:rPr>
        <w:t xml:space="preserve">Strony są zgodne, że badanie Sprawozdania finansowego polega na przeprowadzeniu procedur służących uzyskaniu dowodów badania kwot i ujawnień w Sprawozdaniu finansowym. Dobór procedur zależy od osądu biegłego rewidenta, w tym od oceny ryzyka istotnego zniekształcenia Sprawozdania finansowego spowodowanego oszustwem lub błędem. Badanie obejmuje także ocenę odpowiedniości przyjętych zasad (polityki) rachunkowości, racjonalności ustalonych przez kierownictwo </w:t>
      </w:r>
      <w:r w:rsidRPr="006901C6">
        <w:rPr>
          <w:rFonts w:cs="Arial"/>
          <w:szCs w:val="24"/>
        </w:rPr>
        <w:lastRenderedPageBreak/>
        <w:t>Zamawiającego wartości szacunkowych, jak również ocenę ogólnej prezentacji Sprawozdania finansowego.</w:t>
      </w:r>
    </w:p>
    <w:p w14:paraId="3E63CEDF" w14:textId="68E67DD2" w:rsidR="00A20F64" w:rsidRPr="006901C6" w:rsidRDefault="00A20F64" w:rsidP="006901C6">
      <w:pPr>
        <w:numPr>
          <w:ilvl w:val="0"/>
          <w:numId w:val="64"/>
        </w:numPr>
        <w:suppressAutoHyphens/>
        <w:spacing w:beforeLines="60" w:before="144" w:afterLines="60" w:after="144" w:line="312" w:lineRule="auto"/>
        <w:rPr>
          <w:rFonts w:cs="Arial"/>
          <w:szCs w:val="24"/>
        </w:rPr>
      </w:pPr>
      <w:r w:rsidRPr="006901C6">
        <w:rPr>
          <w:rFonts w:cs="Arial"/>
          <w:szCs w:val="24"/>
        </w:rPr>
        <w:t xml:space="preserve">Strony są zgodne, że badanie Sprawozdania finansowego zostanie przeprowadzone w celu sporządzenia przez Wykonawcę Sprawozdania z badania zawierającego elementy wskazane w Ustawie o biegłych rewidentach oraz w Krajowych Standardach Badania, w tym stwierdzającego, czy Sprawozdanie finansowe przedstawia rzetelny i jasny obraz sytuacji majątkowej i finansowej oraz wyniku finansowego zgodnie z mającymi zastosowanie przepisami dotyczącymi rachunkowości i sprawozdawczości finansowej, a także z przyjętymi zasadami (polityką) rachunkowości. </w:t>
      </w:r>
    </w:p>
    <w:p w14:paraId="3C4481FD" w14:textId="7202E1AB" w:rsidR="00A77C00" w:rsidRPr="00A76666" w:rsidRDefault="00A20F64" w:rsidP="00A76666">
      <w:pPr>
        <w:numPr>
          <w:ilvl w:val="0"/>
          <w:numId w:val="64"/>
        </w:numPr>
        <w:suppressAutoHyphens/>
        <w:spacing w:beforeLines="60" w:before="144" w:afterLines="60" w:after="144" w:line="312" w:lineRule="auto"/>
        <w:rPr>
          <w:rFonts w:cs="Arial"/>
          <w:szCs w:val="24"/>
        </w:rPr>
      </w:pPr>
      <w:r w:rsidRPr="006901C6">
        <w:rPr>
          <w:rFonts w:cs="Arial"/>
          <w:szCs w:val="24"/>
        </w:rPr>
        <w:t xml:space="preserve">Wykonawca poinformuje Zamawiającego o zauważonych w trakcie badania naruszeniach prawa i przepisów, chyba, że będą mało znaczące. </w:t>
      </w:r>
    </w:p>
    <w:p w14:paraId="35FCF513" w14:textId="77777777" w:rsidR="00A20F64" w:rsidRPr="006901C6" w:rsidRDefault="00A20F64" w:rsidP="006901C6">
      <w:pPr>
        <w:spacing w:after="0" w:line="312" w:lineRule="auto"/>
        <w:rPr>
          <w:rFonts w:eastAsia="Calibri" w:cs="Arial"/>
          <w:b/>
          <w:bCs/>
          <w:szCs w:val="24"/>
        </w:rPr>
      </w:pPr>
      <w:r w:rsidRPr="006901C6">
        <w:rPr>
          <w:rFonts w:eastAsia="Calibri" w:cs="Arial"/>
          <w:b/>
          <w:bCs/>
          <w:szCs w:val="24"/>
        </w:rPr>
        <w:t>§8</w:t>
      </w:r>
    </w:p>
    <w:p w14:paraId="4452B949" w14:textId="77777777" w:rsidR="00A20F64" w:rsidRPr="006901C6" w:rsidRDefault="00A20F64" w:rsidP="006901C6">
      <w:pPr>
        <w:spacing w:line="312" w:lineRule="auto"/>
        <w:rPr>
          <w:rFonts w:eastAsia="Calibri" w:cs="Arial"/>
          <w:b/>
          <w:bCs/>
          <w:color w:val="C00000"/>
          <w:szCs w:val="24"/>
        </w:rPr>
      </w:pPr>
      <w:r w:rsidRPr="006901C6">
        <w:rPr>
          <w:rFonts w:eastAsia="Calibri" w:cs="Arial"/>
          <w:b/>
          <w:bCs/>
          <w:szCs w:val="24"/>
        </w:rPr>
        <w:t>Zespół Wykonawcy</w:t>
      </w:r>
    </w:p>
    <w:p w14:paraId="349B0820" w14:textId="6D75E16A" w:rsidR="00A20F64" w:rsidRPr="006901C6" w:rsidRDefault="00A20F64" w:rsidP="006901C6">
      <w:pPr>
        <w:numPr>
          <w:ilvl w:val="0"/>
          <w:numId w:val="56"/>
        </w:numPr>
        <w:spacing w:line="312" w:lineRule="auto"/>
        <w:ind w:left="426" w:hanging="426"/>
        <w:rPr>
          <w:rFonts w:cs="Arial"/>
          <w:szCs w:val="24"/>
          <w:lang w:eastAsia="ar-SA"/>
        </w:rPr>
      </w:pPr>
      <w:r w:rsidRPr="006901C6">
        <w:rPr>
          <w:rFonts w:cs="Arial"/>
          <w:szCs w:val="24"/>
          <w:lang w:eastAsia="ar-SA"/>
        </w:rPr>
        <w:t>Wykonawca przeprowadzi badanie Sprawozdania finansowego przy pomocy biegłych rewidentów oraz innych członków zespołu wykonujących badanie będących pracownikami Wykonawcy lub osobami współpracującymi z Wykonawcą na podstawie umów cywilnoprawnych.</w:t>
      </w:r>
    </w:p>
    <w:p w14:paraId="3A938EF7" w14:textId="5E559093" w:rsidR="00A20F64" w:rsidRPr="006901C6" w:rsidRDefault="00A20F64" w:rsidP="006901C6">
      <w:pPr>
        <w:numPr>
          <w:ilvl w:val="0"/>
          <w:numId w:val="56"/>
        </w:numPr>
        <w:spacing w:line="312" w:lineRule="auto"/>
        <w:ind w:left="426" w:hanging="426"/>
        <w:rPr>
          <w:rFonts w:cs="Arial"/>
          <w:szCs w:val="24"/>
          <w:lang w:eastAsia="ar-SA"/>
        </w:rPr>
      </w:pPr>
      <w:r w:rsidRPr="006901C6">
        <w:rPr>
          <w:rFonts w:cs="Arial"/>
          <w:szCs w:val="24"/>
          <w:lang w:eastAsia="ar-SA"/>
        </w:rPr>
        <w:t xml:space="preserve">Z uwzględnieniem postanowień Ustawy o biegłych rewidentach Wykonawca zastrzega sobie prawo do zlecenia wykonania niektórych czynności w ramach badania innemu podmiotowi wpisanemu na listę firm audytorskich (w rozumieniu Ustawy o biegłych rewidentach). </w:t>
      </w:r>
    </w:p>
    <w:p w14:paraId="49E05D51" w14:textId="77777777" w:rsidR="00A20F64" w:rsidRPr="006901C6" w:rsidRDefault="00A20F64" w:rsidP="006901C6">
      <w:pPr>
        <w:numPr>
          <w:ilvl w:val="0"/>
          <w:numId w:val="56"/>
        </w:numPr>
        <w:spacing w:line="312" w:lineRule="auto"/>
        <w:ind w:left="426" w:hanging="426"/>
        <w:rPr>
          <w:rFonts w:cs="Arial"/>
          <w:szCs w:val="24"/>
          <w:lang w:eastAsia="ar-SA"/>
        </w:rPr>
      </w:pPr>
      <w:r w:rsidRPr="006901C6">
        <w:rPr>
          <w:rFonts w:cs="Arial"/>
          <w:szCs w:val="24"/>
          <w:lang w:eastAsia="ar-SA"/>
        </w:rPr>
        <w:t xml:space="preserve">Odpowiedzialność wobec Zamawiającego za przeprowadzenie badania ponosi Wykonawca. </w:t>
      </w:r>
    </w:p>
    <w:p w14:paraId="3F68C01F" w14:textId="77777777" w:rsidR="00A20F64" w:rsidRPr="006901C6" w:rsidRDefault="00A20F64" w:rsidP="006901C6">
      <w:pPr>
        <w:spacing w:after="0" w:line="312" w:lineRule="auto"/>
        <w:rPr>
          <w:rFonts w:cs="Arial"/>
          <w:b/>
          <w:szCs w:val="24"/>
        </w:rPr>
      </w:pPr>
      <w:r w:rsidRPr="006901C6">
        <w:rPr>
          <w:rFonts w:cs="Arial"/>
          <w:b/>
          <w:szCs w:val="24"/>
        </w:rPr>
        <w:t>§9</w:t>
      </w:r>
    </w:p>
    <w:p w14:paraId="309F3AFB" w14:textId="77777777" w:rsidR="00A20F64" w:rsidRPr="006901C6" w:rsidRDefault="00A20F64" w:rsidP="006901C6">
      <w:pPr>
        <w:spacing w:line="312" w:lineRule="auto"/>
        <w:rPr>
          <w:rFonts w:cs="Arial"/>
          <w:szCs w:val="24"/>
          <w:lang w:eastAsia="ar-SA"/>
        </w:rPr>
      </w:pPr>
      <w:r w:rsidRPr="006901C6">
        <w:rPr>
          <w:rFonts w:cs="Arial"/>
          <w:b/>
          <w:szCs w:val="24"/>
        </w:rPr>
        <w:t>Wynagrodzenie</w:t>
      </w:r>
    </w:p>
    <w:p w14:paraId="67A6813A" w14:textId="77777777" w:rsidR="00A20F64" w:rsidRPr="006901C6" w:rsidRDefault="00A20F64" w:rsidP="006901C6">
      <w:pPr>
        <w:numPr>
          <w:ilvl w:val="0"/>
          <w:numId w:val="57"/>
        </w:numPr>
        <w:suppressAutoHyphens/>
        <w:spacing w:line="312" w:lineRule="auto"/>
        <w:ind w:left="284" w:hanging="284"/>
        <w:rPr>
          <w:rFonts w:cs="Arial"/>
          <w:szCs w:val="24"/>
          <w:lang w:eastAsia="ar-SA"/>
        </w:rPr>
      </w:pPr>
      <w:r w:rsidRPr="006901C6">
        <w:rPr>
          <w:rFonts w:cs="Arial"/>
          <w:szCs w:val="24"/>
          <w:lang w:eastAsia="ar-SA"/>
        </w:rPr>
        <w:t>Wykonawcy za wykonanie niniejszej umowy przysługuje łączne wynagrodzenie za cały okres realizacji umowy w wysokości</w:t>
      </w:r>
      <w:r w:rsidRPr="006901C6">
        <w:rPr>
          <w:rFonts w:cs="Arial"/>
          <w:bCs/>
          <w:szCs w:val="24"/>
          <w:lang w:eastAsia="ar-SA"/>
        </w:rPr>
        <w:t xml:space="preserve"> …………………………………….</w:t>
      </w:r>
      <w:r w:rsidRPr="006901C6">
        <w:rPr>
          <w:rFonts w:cs="Arial"/>
          <w:szCs w:val="24"/>
          <w:lang w:eastAsia="ar-SA"/>
        </w:rPr>
        <w:t xml:space="preserve"> zł </w:t>
      </w:r>
      <w:r w:rsidRPr="006901C6">
        <w:rPr>
          <w:rFonts w:cs="Arial"/>
          <w:color w:val="FF0000"/>
          <w:szCs w:val="24"/>
          <w:lang w:eastAsia="ar-SA"/>
        </w:rPr>
        <w:t xml:space="preserve"> </w:t>
      </w:r>
      <w:r w:rsidRPr="006901C6">
        <w:rPr>
          <w:rFonts w:cs="Arial"/>
          <w:szCs w:val="24"/>
          <w:lang w:eastAsia="ar-SA"/>
        </w:rPr>
        <w:t>brutto, (słownie: …………………………………………………………………………) powiększone o należny podatek od towarów i usług w tym:</w:t>
      </w:r>
    </w:p>
    <w:p w14:paraId="79B88A4C" w14:textId="77777777" w:rsidR="00A20F64" w:rsidRPr="006901C6" w:rsidRDefault="00A20F64" w:rsidP="006901C6">
      <w:pPr>
        <w:numPr>
          <w:ilvl w:val="0"/>
          <w:numId w:val="87"/>
        </w:numPr>
        <w:suppressAutoHyphens/>
        <w:spacing w:line="312" w:lineRule="auto"/>
        <w:ind w:left="567" w:hanging="283"/>
        <w:rPr>
          <w:rFonts w:cs="Arial"/>
          <w:szCs w:val="24"/>
          <w:lang w:eastAsia="ar-SA"/>
        </w:rPr>
      </w:pPr>
      <w:r w:rsidRPr="006901C6">
        <w:rPr>
          <w:rFonts w:cs="Arial"/>
          <w:szCs w:val="24"/>
          <w:lang w:eastAsia="ar-SA"/>
        </w:rPr>
        <w:t>…………….. zł brutto (słownie: ………………………) z tytułu badania Sprawozdania finansowego za rok obrotowy 2025;</w:t>
      </w:r>
    </w:p>
    <w:p w14:paraId="379E8BF5" w14:textId="77777777" w:rsidR="00A20F64" w:rsidRPr="006901C6" w:rsidRDefault="00A20F64" w:rsidP="006901C6">
      <w:pPr>
        <w:numPr>
          <w:ilvl w:val="0"/>
          <w:numId w:val="87"/>
        </w:numPr>
        <w:suppressAutoHyphens/>
        <w:spacing w:line="312" w:lineRule="auto"/>
        <w:ind w:left="567" w:hanging="283"/>
        <w:rPr>
          <w:rFonts w:cs="Arial"/>
          <w:szCs w:val="24"/>
          <w:lang w:eastAsia="ar-SA"/>
        </w:rPr>
      </w:pPr>
      <w:r w:rsidRPr="006901C6">
        <w:rPr>
          <w:rFonts w:cs="Arial"/>
          <w:szCs w:val="24"/>
          <w:lang w:eastAsia="ar-SA"/>
        </w:rPr>
        <w:t>………………. zł brutto (słownie: ……………………..) z tytułu badania Sprawozdania finansowego za rok obrotowy 2026.</w:t>
      </w:r>
    </w:p>
    <w:p w14:paraId="586C03B4" w14:textId="77777777" w:rsidR="00A20F64" w:rsidRPr="006901C6" w:rsidRDefault="00A20F64" w:rsidP="006901C6">
      <w:pPr>
        <w:numPr>
          <w:ilvl w:val="0"/>
          <w:numId w:val="57"/>
        </w:numPr>
        <w:suppressAutoHyphens/>
        <w:spacing w:line="312" w:lineRule="auto"/>
        <w:ind w:left="284" w:hanging="284"/>
        <w:rPr>
          <w:rFonts w:cs="Arial"/>
          <w:szCs w:val="24"/>
          <w:lang w:eastAsia="ar-SA"/>
        </w:rPr>
      </w:pPr>
      <w:r w:rsidRPr="006901C6">
        <w:rPr>
          <w:rFonts w:eastAsia="Calibri" w:cs="Arial"/>
          <w:szCs w:val="24"/>
          <w:lang w:eastAsia="ar-SA"/>
        </w:rPr>
        <w:lastRenderedPageBreak/>
        <w:t>Wynagrodzenie będzie płatne w dwóch transzach:</w:t>
      </w:r>
    </w:p>
    <w:p w14:paraId="42D6F817" w14:textId="139834FE" w:rsidR="00A20F64" w:rsidRPr="006901C6" w:rsidRDefault="00A20F64" w:rsidP="006901C6">
      <w:pPr>
        <w:numPr>
          <w:ilvl w:val="0"/>
          <w:numId w:val="88"/>
        </w:numPr>
        <w:suppressAutoHyphens/>
        <w:spacing w:line="312" w:lineRule="auto"/>
        <w:ind w:left="567" w:hanging="334"/>
        <w:rPr>
          <w:rFonts w:cs="Arial"/>
          <w:color w:val="C00000"/>
          <w:szCs w:val="24"/>
          <w:lang w:eastAsia="ar-SA"/>
        </w:rPr>
      </w:pPr>
      <w:r w:rsidRPr="006901C6">
        <w:rPr>
          <w:rFonts w:eastAsia="Calibri" w:cs="Arial"/>
          <w:szCs w:val="24"/>
          <w:lang w:eastAsia="ar-SA"/>
        </w:rPr>
        <w:t>Pierwsza po przekazaniu przez Wykonawcę Zamawiającemu Sprawozdania finansowego za rok obrotowy 2025 potwierdzonego podpisanym przez strony protokołu odbioru, którego wzór stanowi Załącznik nr 1 do umowy w kwocie wskazanej w ust. 1 pkt. 1;</w:t>
      </w:r>
      <w:r w:rsidRPr="006901C6">
        <w:rPr>
          <w:rFonts w:eastAsia="Calibri" w:cs="Arial"/>
          <w:color w:val="C00000"/>
          <w:szCs w:val="24"/>
          <w:lang w:eastAsia="ar-SA"/>
        </w:rPr>
        <w:t xml:space="preserve"> </w:t>
      </w:r>
    </w:p>
    <w:p w14:paraId="4BF8732E" w14:textId="5135A2BA" w:rsidR="00A20F64" w:rsidRPr="006901C6" w:rsidRDefault="00A20F64" w:rsidP="006901C6">
      <w:pPr>
        <w:numPr>
          <w:ilvl w:val="0"/>
          <w:numId w:val="88"/>
        </w:numPr>
        <w:suppressAutoHyphens/>
        <w:spacing w:line="312" w:lineRule="auto"/>
        <w:ind w:left="567" w:hanging="334"/>
        <w:rPr>
          <w:rFonts w:cs="Arial"/>
          <w:szCs w:val="24"/>
          <w:lang w:eastAsia="ar-SA"/>
        </w:rPr>
      </w:pPr>
      <w:r w:rsidRPr="006901C6">
        <w:rPr>
          <w:rFonts w:eastAsia="Calibri" w:cs="Arial"/>
          <w:szCs w:val="24"/>
          <w:lang w:eastAsia="ar-SA"/>
        </w:rPr>
        <w:t xml:space="preserve">Druga po przekazaniu przez Wykonawcę Zamawiającemu Sprawozdania finansowego za rok obrotowy 2026 potwierdzonego podpisanym przez strony protokołu odbioru, którego wzór stanowi Załącznik nr 1 do Umowy w kwocie wskazanej w ust. 1 pkt. 2.  </w:t>
      </w:r>
    </w:p>
    <w:p w14:paraId="156789F9" w14:textId="77777777" w:rsidR="00A20F64" w:rsidRPr="006901C6" w:rsidRDefault="00A20F64" w:rsidP="006901C6">
      <w:pPr>
        <w:pStyle w:val="Akapitzlist"/>
        <w:numPr>
          <w:ilvl w:val="0"/>
          <w:numId w:val="57"/>
        </w:numPr>
        <w:spacing w:before="0" w:after="160" w:line="312" w:lineRule="auto"/>
        <w:ind w:left="284" w:hanging="284"/>
        <w:rPr>
          <w:rFonts w:eastAsia="Cambria" w:cs="Arial"/>
          <w:szCs w:val="24"/>
          <w:lang w:bidi="pl-PL"/>
        </w:rPr>
      </w:pPr>
      <w:bookmarkStart w:id="74" w:name="_Hlk102027458"/>
      <w:r w:rsidRPr="006901C6">
        <w:rPr>
          <w:rFonts w:eastAsia="Cambria" w:cs="Arial"/>
          <w:szCs w:val="24"/>
          <w:lang w:bidi="pl-PL"/>
        </w:rPr>
        <w:t>Zapłata wynagrodzenia za wykonanie przedmiotu umowy nastąpi na podstawie prawidłowo wystawionej faktury VAT w terminie 14 dni od dnia jej doręczenia Zamawiającemu</w:t>
      </w:r>
      <w:bookmarkEnd w:id="74"/>
      <w:r w:rsidRPr="006901C6">
        <w:rPr>
          <w:rFonts w:eastAsia="Cambria" w:cs="Arial"/>
          <w:szCs w:val="24"/>
          <w:lang w:bidi="pl-PL"/>
        </w:rPr>
        <w:t>. Zamawiający wyraża zgodę na wysłanie faktury drogą elektroniczną na adres: …………………………..</w:t>
      </w:r>
    </w:p>
    <w:p w14:paraId="4024DC44" w14:textId="11B0AB17" w:rsidR="00A20F64" w:rsidRPr="006901C6" w:rsidRDefault="00A20F64" w:rsidP="006901C6">
      <w:pPr>
        <w:numPr>
          <w:ilvl w:val="0"/>
          <w:numId w:val="57"/>
        </w:numPr>
        <w:suppressAutoHyphens/>
        <w:spacing w:after="0" w:line="312" w:lineRule="auto"/>
        <w:ind w:left="284" w:hanging="284"/>
        <w:rPr>
          <w:rFonts w:eastAsia="Cambria" w:cs="Arial"/>
          <w:szCs w:val="24"/>
          <w:lang w:bidi="pl-PL"/>
        </w:rPr>
      </w:pPr>
      <w:r w:rsidRPr="006901C6">
        <w:rPr>
          <w:rFonts w:eastAsia="Cambria" w:cs="Arial"/>
          <w:szCs w:val="24"/>
          <w:lang w:bidi="pl-PL"/>
        </w:rPr>
        <w:t xml:space="preserve">Zapłata wynagrodzenia będzie dokonana przelewem na wskazany przez Wykonawcę rachunek bankowy nr ………………………………….. </w:t>
      </w:r>
    </w:p>
    <w:p w14:paraId="6122E921" w14:textId="75719A5B" w:rsidR="00A20F64" w:rsidRPr="006901C6" w:rsidRDefault="00A20F64" w:rsidP="00A52CBD">
      <w:pPr>
        <w:suppressAutoHyphens/>
        <w:spacing w:line="312" w:lineRule="auto"/>
        <w:ind w:left="0" w:firstLine="0"/>
        <w:rPr>
          <w:rFonts w:cs="Arial"/>
          <w:szCs w:val="24"/>
          <w:lang w:eastAsia="ar-SA"/>
        </w:rPr>
      </w:pPr>
      <w:r w:rsidRPr="006901C6">
        <w:rPr>
          <w:rFonts w:eastAsia="Cambria" w:cs="Arial"/>
          <w:szCs w:val="24"/>
          <w:lang w:bidi="pl-PL"/>
        </w:rPr>
        <w:t>przy czym za datę zapłaty uznaje się datę obciążenia rachunku Zamawiającego. Wykonawca oświadcza, że wskazany do płatności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13567B52" w14:textId="1F8824BA" w:rsidR="00A20F64" w:rsidRPr="006901C6" w:rsidRDefault="00A20F64" w:rsidP="006901C6">
      <w:pPr>
        <w:widowControl w:val="0"/>
        <w:numPr>
          <w:ilvl w:val="0"/>
          <w:numId w:val="58"/>
        </w:numPr>
        <w:pBdr>
          <w:top w:val="nil"/>
          <w:left w:val="nil"/>
          <w:bottom w:val="nil"/>
          <w:right w:val="nil"/>
          <w:between w:val="nil"/>
        </w:pBdr>
        <w:spacing w:line="312" w:lineRule="auto"/>
        <w:ind w:left="357" w:hanging="357"/>
        <w:rPr>
          <w:rFonts w:eastAsia="Cambria" w:cs="Arial"/>
          <w:szCs w:val="24"/>
          <w:lang w:bidi="pl-PL"/>
        </w:rPr>
      </w:pPr>
      <w:r w:rsidRPr="006901C6">
        <w:rPr>
          <w:rFonts w:eastAsia="Cambria" w:cs="Arial"/>
          <w:szCs w:val="24"/>
          <w:lang w:bidi="pl-PL"/>
        </w:rPr>
        <w:t>Za datę uregulowania płatności faktury przyjmuje się datę obciążenia rachunku bankowego Zamawiającego. W przypadku, gdy termin płatności przypada w sobotę lub dzień ustawowo wolny od pracy, wówczas termin ten ulega przesunięciu na pierwszy dzień roboczy przypadający po sobocie lub dniu ustawowo wolnym od pracy.</w:t>
      </w:r>
    </w:p>
    <w:p w14:paraId="5E29DB3C" w14:textId="44F5BF06" w:rsidR="006503FB" w:rsidRPr="00A76666" w:rsidRDefault="00A20F64" w:rsidP="00A76666">
      <w:pPr>
        <w:widowControl w:val="0"/>
        <w:numPr>
          <w:ilvl w:val="0"/>
          <w:numId w:val="58"/>
        </w:numPr>
        <w:pBdr>
          <w:top w:val="nil"/>
          <w:left w:val="nil"/>
          <w:bottom w:val="nil"/>
          <w:right w:val="nil"/>
          <w:between w:val="nil"/>
        </w:pBdr>
        <w:spacing w:line="312" w:lineRule="auto"/>
        <w:ind w:left="357" w:hanging="357"/>
        <w:rPr>
          <w:rFonts w:eastAsia="Cambria" w:cs="Arial"/>
          <w:szCs w:val="24"/>
          <w:lang w:bidi="pl-PL"/>
        </w:rPr>
      </w:pPr>
      <w:r w:rsidRPr="006901C6">
        <w:rPr>
          <w:rFonts w:eastAsia="Cambria" w:cs="Arial"/>
          <w:szCs w:val="24"/>
          <w:lang w:bidi="pl-PL"/>
        </w:rPr>
        <w:t>Wykonawca nie może  bez pisemnej zgody Zamawiającego przenieść na osoby trzecie wierzytelności wynikających z niniejszej umowy.</w:t>
      </w:r>
    </w:p>
    <w:p w14:paraId="76AD9004" w14:textId="3AD6D157" w:rsidR="00A20F64" w:rsidRPr="006901C6" w:rsidRDefault="00A20F64" w:rsidP="006901C6">
      <w:pPr>
        <w:spacing w:after="0" w:line="312" w:lineRule="auto"/>
        <w:ind w:left="358"/>
        <w:rPr>
          <w:rFonts w:cs="Arial"/>
          <w:b/>
          <w:color w:val="00000A"/>
          <w:szCs w:val="24"/>
          <w:lang w:eastAsia="ar-SA"/>
        </w:rPr>
      </w:pPr>
      <w:r w:rsidRPr="006901C6">
        <w:rPr>
          <w:rFonts w:cs="Arial"/>
          <w:b/>
          <w:szCs w:val="24"/>
        </w:rPr>
        <w:t>§10</w:t>
      </w:r>
    </w:p>
    <w:p w14:paraId="7B7AEC33" w14:textId="77777777" w:rsidR="00A20F64" w:rsidRPr="006901C6" w:rsidRDefault="00A20F64" w:rsidP="006901C6">
      <w:pPr>
        <w:spacing w:line="312" w:lineRule="auto"/>
        <w:rPr>
          <w:rFonts w:cs="Arial"/>
          <w:b/>
          <w:color w:val="00000A"/>
          <w:szCs w:val="24"/>
          <w:lang w:eastAsia="ar-SA"/>
        </w:rPr>
      </w:pPr>
      <w:r w:rsidRPr="006901C6">
        <w:rPr>
          <w:rFonts w:cs="Arial"/>
          <w:b/>
          <w:color w:val="00000A"/>
          <w:szCs w:val="24"/>
          <w:lang w:eastAsia="ar-SA"/>
        </w:rPr>
        <w:t>Rozwiązanie umowy</w:t>
      </w:r>
    </w:p>
    <w:p w14:paraId="35C45F62" w14:textId="77777777" w:rsidR="00A20F64" w:rsidRPr="006901C6" w:rsidRDefault="00A20F64" w:rsidP="006901C6">
      <w:pPr>
        <w:numPr>
          <w:ilvl w:val="0"/>
          <w:numId w:val="59"/>
        </w:numPr>
        <w:suppressAutoHyphens/>
        <w:spacing w:line="312" w:lineRule="auto"/>
        <w:ind w:left="284" w:hanging="284"/>
        <w:rPr>
          <w:rFonts w:cs="Arial"/>
          <w:color w:val="00000A"/>
          <w:szCs w:val="24"/>
          <w:lang w:eastAsia="ar-SA"/>
        </w:rPr>
      </w:pPr>
      <w:r w:rsidRPr="006901C6">
        <w:rPr>
          <w:rFonts w:cs="Arial"/>
          <w:color w:val="00000A"/>
          <w:szCs w:val="24"/>
          <w:lang w:eastAsia="ar-SA"/>
        </w:rPr>
        <w:lastRenderedPageBreak/>
        <w:t>Strony są świadome, że zgodnie z postanowieniami art. 66 ust. 7 Ustawy o rachunkowości niniejsza umowa może być rozwiązana jedynie w sytuacji zaistnienia uzasadnionej podstawy, którą stanowią w szczególności te wskazane w art. 66 ust. 7 Ustawy o rachunkowości. Różnice poglądów w sprawie stosowania zasad rachunkowości lub standardów badania nie stanowią uzasadnionej podstawy rozwiązania umowy.</w:t>
      </w:r>
    </w:p>
    <w:p w14:paraId="498BFA02" w14:textId="77777777" w:rsidR="00A20F64" w:rsidRPr="006901C6" w:rsidRDefault="00A20F64" w:rsidP="006901C6">
      <w:pPr>
        <w:numPr>
          <w:ilvl w:val="0"/>
          <w:numId w:val="59"/>
        </w:numPr>
        <w:suppressAutoHyphens/>
        <w:spacing w:line="312" w:lineRule="auto"/>
        <w:ind w:left="284" w:hanging="284"/>
        <w:rPr>
          <w:rFonts w:cs="Arial"/>
          <w:color w:val="00000A"/>
          <w:szCs w:val="24"/>
          <w:lang w:eastAsia="ar-SA"/>
        </w:rPr>
      </w:pPr>
      <w:r w:rsidRPr="006901C6">
        <w:rPr>
          <w:rFonts w:cs="Arial"/>
          <w:color w:val="00000A"/>
          <w:szCs w:val="24"/>
          <w:lang w:eastAsia="ar-SA"/>
        </w:rPr>
        <w:t xml:space="preserve">W przypadku rozwiązania niniejszej umowy w toku jej realizacji Strony zobowiązują się w dobrej wierze dokonać jej rozliczenia, co oznacza, że Wykonawca uprawniony jest do otrzymania części wynagrodzenia proporcjonalnej do zakresu zrealizowanych prac. </w:t>
      </w:r>
    </w:p>
    <w:p w14:paraId="1A02FC8A" w14:textId="77777777" w:rsidR="00A20F64" w:rsidRPr="006901C6" w:rsidRDefault="00A20F64" w:rsidP="006901C6">
      <w:pPr>
        <w:spacing w:after="0" w:line="312" w:lineRule="auto"/>
        <w:rPr>
          <w:rFonts w:cs="Arial"/>
          <w:b/>
          <w:color w:val="00000A"/>
          <w:szCs w:val="24"/>
        </w:rPr>
      </w:pPr>
      <w:r w:rsidRPr="006901C6">
        <w:rPr>
          <w:rFonts w:cs="Arial"/>
          <w:b/>
          <w:color w:val="00000A"/>
          <w:szCs w:val="24"/>
        </w:rPr>
        <w:t>§11</w:t>
      </w:r>
    </w:p>
    <w:p w14:paraId="7F9EFD7D" w14:textId="77777777" w:rsidR="00A20F64" w:rsidRPr="006901C6" w:rsidRDefault="00A20F64" w:rsidP="006901C6">
      <w:pPr>
        <w:spacing w:line="312" w:lineRule="auto"/>
        <w:rPr>
          <w:rFonts w:cs="Arial"/>
          <w:szCs w:val="24"/>
          <w:lang w:eastAsia="ar-SA"/>
        </w:rPr>
      </w:pPr>
      <w:r w:rsidRPr="006901C6">
        <w:rPr>
          <w:rFonts w:cs="Arial"/>
          <w:b/>
          <w:color w:val="00000A"/>
          <w:szCs w:val="24"/>
        </w:rPr>
        <w:t>Kary umowne</w:t>
      </w:r>
    </w:p>
    <w:p w14:paraId="116FAFEE" w14:textId="77777777" w:rsidR="00A20F64" w:rsidRPr="006901C6" w:rsidRDefault="00A20F64" w:rsidP="006901C6">
      <w:pPr>
        <w:widowControl w:val="0"/>
        <w:numPr>
          <w:ilvl w:val="0"/>
          <w:numId w:val="60"/>
        </w:numPr>
        <w:tabs>
          <w:tab w:val="left" w:pos="342"/>
        </w:tabs>
        <w:spacing w:line="312" w:lineRule="auto"/>
        <w:ind w:left="426"/>
        <w:rPr>
          <w:rFonts w:eastAsia="Cambria" w:cs="Arial"/>
          <w:szCs w:val="24"/>
        </w:rPr>
      </w:pPr>
      <w:r w:rsidRPr="006901C6">
        <w:rPr>
          <w:rFonts w:eastAsia="Cambria" w:cs="Arial"/>
          <w:szCs w:val="24"/>
        </w:rPr>
        <w:t>Wykonawca ponosi wobec Zamawiającego odpowiedzialność z tytułu niewykonania lub nienależytego wykonania umowy.</w:t>
      </w:r>
    </w:p>
    <w:p w14:paraId="04BCF955" w14:textId="77777777" w:rsidR="00A20F64" w:rsidRPr="006901C6" w:rsidRDefault="00A20F64" w:rsidP="006901C6">
      <w:pPr>
        <w:numPr>
          <w:ilvl w:val="0"/>
          <w:numId w:val="60"/>
        </w:numPr>
        <w:suppressAutoHyphens/>
        <w:spacing w:line="312" w:lineRule="auto"/>
        <w:ind w:left="284" w:hanging="284"/>
        <w:rPr>
          <w:rFonts w:cs="Arial"/>
          <w:szCs w:val="24"/>
          <w:lang w:eastAsia="ar-SA"/>
        </w:rPr>
      </w:pPr>
      <w:r w:rsidRPr="006901C6">
        <w:rPr>
          <w:rFonts w:cs="Arial"/>
          <w:szCs w:val="24"/>
          <w:lang w:eastAsia="ar-SA"/>
        </w:rPr>
        <w:t>W przypadku odstąpienia od umowy przez Zamawiającego, z przyczyn dotyczących Wykonawcy, Wykonawca zapłaci Zamawiającemu karę umowną w wysokości 20% wynagrodzenia brutto, o którym mowa w §9 ust. 1 umowy.</w:t>
      </w:r>
    </w:p>
    <w:p w14:paraId="60B5EA60" w14:textId="77777777" w:rsidR="00A20F64" w:rsidRPr="006901C6" w:rsidRDefault="00A20F64" w:rsidP="006901C6">
      <w:pPr>
        <w:numPr>
          <w:ilvl w:val="0"/>
          <w:numId w:val="60"/>
        </w:numPr>
        <w:suppressAutoHyphens/>
        <w:spacing w:line="312" w:lineRule="auto"/>
        <w:ind w:left="284" w:hanging="284"/>
        <w:rPr>
          <w:rFonts w:cs="Arial"/>
          <w:szCs w:val="24"/>
        </w:rPr>
      </w:pPr>
      <w:r w:rsidRPr="006901C6">
        <w:rPr>
          <w:rFonts w:cs="Arial"/>
          <w:szCs w:val="24"/>
          <w:lang w:eastAsia="ar-SA"/>
        </w:rPr>
        <w:t xml:space="preserve">W przypadku nienależytego wykonania umowy, jak również niewykonania w terminie wyznaczonym przez Zamawiającego czynności, Wykonawca zapłaci Zamawiającemu karę umowną w wysokości 0,5% wynagrodzenia brutto, o którym mowa w §9 ust. 1 umowy za każde naruszenie. </w:t>
      </w:r>
      <w:r w:rsidRPr="006901C6">
        <w:rPr>
          <w:rFonts w:eastAsia="Cambria" w:cs="Arial"/>
          <w:color w:val="EE0000"/>
          <w:szCs w:val="24"/>
        </w:rPr>
        <w:t xml:space="preserve"> </w:t>
      </w:r>
    </w:p>
    <w:p w14:paraId="3DED3D11" w14:textId="77777777" w:rsidR="00A20F64" w:rsidRPr="006901C6" w:rsidRDefault="00A20F64" w:rsidP="006901C6">
      <w:pPr>
        <w:numPr>
          <w:ilvl w:val="0"/>
          <w:numId w:val="60"/>
        </w:numPr>
        <w:tabs>
          <w:tab w:val="left" w:pos="284"/>
        </w:tabs>
        <w:suppressAutoHyphens/>
        <w:spacing w:line="312" w:lineRule="auto"/>
        <w:ind w:left="284" w:hanging="284"/>
        <w:rPr>
          <w:rFonts w:cs="Arial"/>
          <w:szCs w:val="24"/>
          <w:lang w:eastAsia="ar-SA"/>
        </w:rPr>
      </w:pPr>
      <w:r w:rsidRPr="006901C6">
        <w:rPr>
          <w:rFonts w:eastAsia="Cambria" w:cs="Arial"/>
          <w:szCs w:val="24"/>
        </w:rPr>
        <w:t>W przypadku niewywiązywania się z innych obowiązków określonych w umowie, po jednokrotnym pisemnym wezwaniu do właściwej realizacji umowy, w wysokości 300,00 zł za każdy stwierdzony przypadek.</w:t>
      </w:r>
    </w:p>
    <w:p w14:paraId="514C86FF" w14:textId="77777777" w:rsidR="00A20F64" w:rsidRPr="006901C6" w:rsidRDefault="00A20F64" w:rsidP="006901C6">
      <w:pPr>
        <w:numPr>
          <w:ilvl w:val="0"/>
          <w:numId w:val="60"/>
        </w:numPr>
        <w:tabs>
          <w:tab w:val="left" w:pos="284"/>
        </w:tabs>
        <w:suppressAutoHyphens/>
        <w:spacing w:line="312" w:lineRule="auto"/>
        <w:ind w:left="284" w:hanging="284"/>
        <w:rPr>
          <w:rFonts w:cs="Arial"/>
          <w:szCs w:val="24"/>
          <w:lang w:eastAsia="ar-SA"/>
        </w:rPr>
      </w:pPr>
      <w:r w:rsidRPr="006901C6">
        <w:rPr>
          <w:rFonts w:cs="Arial"/>
          <w:szCs w:val="24"/>
        </w:rPr>
        <w:t xml:space="preserve">W przypadku odstąpienia od umowy przez Wykonawcę z przyczyn dotyczących Zamawiającego, Zamawiający zapłaci Wykonawcy karę umowną w wysokości 20% wynagrodzenia brutto, o którym mowa w </w:t>
      </w:r>
      <w:r w:rsidRPr="006901C6">
        <w:rPr>
          <w:rFonts w:cs="Arial"/>
          <w:szCs w:val="24"/>
          <w:lang w:eastAsia="ar-SA"/>
        </w:rPr>
        <w:t>§9 ust. 1 umowy.</w:t>
      </w:r>
    </w:p>
    <w:p w14:paraId="7FE3CBF6" w14:textId="77777777" w:rsidR="00A20F64" w:rsidRPr="006901C6" w:rsidRDefault="00A20F64" w:rsidP="006901C6">
      <w:pPr>
        <w:widowControl w:val="0"/>
        <w:numPr>
          <w:ilvl w:val="0"/>
          <w:numId w:val="60"/>
        </w:numPr>
        <w:tabs>
          <w:tab w:val="left" w:pos="346"/>
        </w:tabs>
        <w:spacing w:line="312" w:lineRule="auto"/>
        <w:ind w:left="284"/>
        <w:rPr>
          <w:rFonts w:eastAsia="Cambria" w:cs="Arial"/>
          <w:szCs w:val="24"/>
        </w:rPr>
      </w:pPr>
      <w:r w:rsidRPr="006901C6">
        <w:rPr>
          <w:rFonts w:eastAsia="Cambria" w:cs="Arial"/>
          <w:szCs w:val="24"/>
        </w:rPr>
        <w:t>Łączna wysokość kar naliczonych Wykonawcy nie przekroczy 30% wartości zamówienia.</w:t>
      </w:r>
    </w:p>
    <w:p w14:paraId="611488B6" w14:textId="77777777" w:rsidR="00A20F64" w:rsidRPr="006901C6" w:rsidRDefault="00A20F64" w:rsidP="006901C6">
      <w:pPr>
        <w:widowControl w:val="0"/>
        <w:numPr>
          <w:ilvl w:val="0"/>
          <w:numId w:val="60"/>
        </w:numPr>
        <w:tabs>
          <w:tab w:val="left" w:pos="346"/>
        </w:tabs>
        <w:spacing w:line="312" w:lineRule="auto"/>
        <w:ind w:left="284"/>
        <w:rPr>
          <w:rFonts w:eastAsia="Cambria" w:cs="Arial"/>
          <w:szCs w:val="24"/>
        </w:rPr>
      </w:pPr>
      <w:r w:rsidRPr="006901C6">
        <w:rPr>
          <w:rFonts w:eastAsia="Cambria" w:cs="Arial"/>
          <w:szCs w:val="24"/>
          <w:lang w:eastAsia="ar-SA"/>
        </w:rPr>
        <w:t>W przypadku szkody przewyższającej wysokość zastrzeżonej kary umownej, strony mogą dochodzić odszkodowania na zasadach ogólnych</w:t>
      </w:r>
      <w:r w:rsidRPr="006901C6">
        <w:rPr>
          <w:rFonts w:eastAsia="Cambria" w:cs="Arial"/>
          <w:szCs w:val="24"/>
        </w:rPr>
        <w:t xml:space="preserve"> do wysokości rzeczywiście poniesionej szkody wraz z odsetkami.</w:t>
      </w:r>
    </w:p>
    <w:p w14:paraId="6BCDA121" w14:textId="77777777" w:rsidR="00A20F64" w:rsidRPr="006901C6" w:rsidRDefault="00A20F64" w:rsidP="006901C6">
      <w:pPr>
        <w:widowControl w:val="0"/>
        <w:numPr>
          <w:ilvl w:val="0"/>
          <w:numId w:val="60"/>
        </w:numPr>
        <w:tabs>
          <w:tab w:val="left" w:pos="346"/>
        </w:tabs>
        <w:spacing w:line="312" w:lineRule="auto"/>
        <w:ind w:left="284"/>
        <w:rPr>
          <w:rFonts w:eastAsia="Cambria" w:cs="Arial"/>
          <w:szCs w:val="24"/>
        </w:rPr>
      </w:pPr>
      <w:r w:rsidRPr="006901C6">
        <w:rPr>
          <w:rFonts w:eastAsia="Cambria" w:cs="Arial"/>
          <w:szCs w:val="24"/>
          <w:lang w:eastAsia="ar-SA"/>
        </w:rPr>
        <w:t xml:space="preserve">Strony wypłacą sobie karę umowną w terminie 14 dni od otrzymania wezwania. Kara umowna może zostać potrącona z wynagrodzenia Wykonawcy należnego za wykonanie umowy. </w:t>
      </w:r>
    </w:p>
    <w:p w14:paraId="4AAB6839" w14:textId="77777777" w:rsidR="00A20F64" w:rsidRPr="006901C6" w:rsidRDefault="00A20F64" w:rsidP="006901C6">
      <w:pPr>
        <w:spacing w:after="0" w:line="312" w:lineRule="auto"/>
        <w:rPr>
          <w:rFonts w:cs="Arial"/>
          <w:b/>
          <w:color w:val="00000A"/>
          <w:szCs w:val="24"/>
        </w:rPr>
      </w:pPr>
      <w:r w:rsidRPr="006901C6">
        <w:rPr>
          <w:rFonts w:cs="Arial"/>
          <w:b/>
          <w:color w:val="00000A"/>
          <w:szCs w:val="24"/>
        </w:rPr>
        <w:lastRenderedPageBreak/>
        <w:t>§12</w:t>
      </w:r>
    </w:p>
    <w:p w14:paraId="2CCA28A7" w14:textId="77777777" w:rsidR="00A20F64" w:rsidRPr="006901C6" w:rsidRDefault="00A20F64" w:rsidP="006901C6">
      <w:pPr>
        <w:spacing w:line="312" w:lineRule="auto"/>
        <w:rPr>
          <w:rFonts w:cs="Arial"/>
          <w:color w:val="00000A"/>
          <w:kern w:val="1"/>
          <w:szCs w:val="24"/>
        </w:rPr>
      </w:pPr>
      <w:r w:rsidRPr="006901C6">
        <w:rPr>
          <w:rFonts w:cs="Arial"/>
          <w:b/>
          <w:color w:val="00000A"/>
          <w:szCs w:val="24"/>
        </w:rPr>
        <w:t>Osoby do kontaktu</w:t>
      </w:r>
    </w:p>
    <w:p w14:paraId="62864F41" w14:textId="77777777" w:rsidR="00A20F64" w:rsidRPr="006901C6" w:rsidRDefault="00A20F64" w:rsidP="006901C6">
      <w:pPr>
        <w:numPr>
          <w:ilvl w:val="0"/>
          <w:numId w:val="89"/>
        </w:numPr>
        <w:tabs>
          <w:tab w:val="left" w:pos="270"/>
        </w:tabs>
        <w:spacing w:line="312" w:lineRule="auto"/>
        <w:rPr>
          <w:rFonts w:eastAsia="Cambria" w:cs="Arial"/>
          <w:szCs w:val="24"/>
          <w:lang w:bidi="pl-PL"/>
        </w:rPr>
      </w:pPr>
      <w:r w:rsidRPr="006901C6">
        <w:rPr>
          <w:rFonts w:eastAsia="Cambria" w:cs="Arial"/>
          <w:szCs w:val="24"/>
          <w:lang w:bidi="pl-PL"/>
        </w:rPr>
        <w:t>Strony wyznaczają następujące osoby uprawnione do kontaktów w związku z realizacją niniejszej Umowy:</w:t>
      </w:r>
    </w:p>
    <w:p w14:paraId="559B607B" w14:textId="77777777" w:rsidR="00A20F64" w:rsidRPr="006901C6" w:rsidRDefault="00A20F64" w:rsidP="006901C6">
      <w:pPr>
        <w:numPr>
          <w:ilvl w:val="0"/>
          <w:numId w:val="90"/>
        </w:numPr>
        <w:tabs>
          <w:tab w:val="left" w:pos="320"/>
          <w:tab w:val="left" w:leader="dot" w:pos="5566"/>
          <w:tab w:val="left" w:leader="dot" w:pos="5691"/>
          <w:tab w:val="left" w:leader="dot" w:pos="6640"/>
          <w:tab w:val="left" w:leader="dot" w:pos="8597"/>
        </w:tabs>
        <w:spacing w:line="312" w:lineRule="auto"/>
        <w:ind w:left="567" w:hanging="283"/>
        <w:rPr>
          <w:rFonts w:eastAsia="Cambria" w:cs="Arial"/>
          <w:szCs w:val="24"/>
          <w:lang w:bidi="pl-PL"/>
        </w:rPr>
      </w:pPr>
      <w:r w:rsidRPr="006901C6">
        <w:rPr>
          <w:rFonts w:eastAsia="Cambria" w:cs="Arial"/>
          <w:szCs w:val="24"/>
          <w:lang w:bidi="pl-PL"/>
        </w:rPr>
        <w:t xml:space="preserve">Po stronie Zamawiającego: </w:t>
      </w:r>
      <w:r w:rsidRPr="006901C6">
        <w:rPr>
          <w:rFonts w:eastAsia="Cambria" w:cs="Arial"/>
          <w:b/>
          <w:bCs/>
          <w:szCs w:val="24"/>
          <w:lang w:bidi="pl-PL"/>
        </w:rPr>
        <w:t>……………………………..</w:t>
      </w:r>
      <w:r w:rsidRPr="006901C6">
        <w:rPr>
          <w:rFonts w:eastAsia="Cambria" w:cs="Arial"/>
          <w:szCs w:val="24"/>
          <w:lang w:bidi="pl-PL"/>
        </w:rPr>
        <w:t xml:space="preserve"> </w:t>
      </w:r>
      <w:r w:rsidRPr="006901C6">
        <w:rPr>
          <w:rFonts w:eastAsia="Cambria" w:cs="Arial"/>
          <w:b/>
          <w:bCs/>
          <w:szCs w:val="24"/>
          <w:lang w:bidi="pl-PL"/>
        </w:rPr>
        <w:t>tel.: ………………………….,  e-mail: …………………………………..</w:t>
      </w:r>
    </w:p>
    <w:p w14:paraId="44D12FCA" w14:textId="77777777" w:rsidR="00A20F64" w:rsidRPr="006901C6" w:rsidRDefault="00A20F64" w:rsidP="006901C6">
      <w:pPr>
        <w:numPr>
          <w:ilvl w:val="0"/>
          <w:numId w:val="90"/>
        </w:numPr>
        <w:tabs>
          <w:tab w:val="left" w:pos="320"/>
          <w:tab w:val="left" w:leader="dot" w:pos="5566"/>
          <w:tab w:val="left" w:leader="dot" w:pos="5691"/>
          <w:tab w:val="left" w:leader="dot" w:pos="6640"/>
          <w:tab w:val="left" w:leader="dot" w:pos="8597"/>
        </w:tabs>
        <w:spacing w:line="312" w:lineRule="auto"/>
        <w:ind w:left="567" w:hanging="283"/>
        <w:rPr>
          <w:rFonts w:eastAsia="Cambria" w:cs="Arial"/>
          <w:b/>
          <w:bCs/>
          <w:szCs w:val="24"/>
          <w:lang w:bidi="pl-PL"/>
        </w:rPr>
      </w:pPr>
      <w:r w:rsidRPr="006901C6">
        <w:rPr>
          <w:rFonts w:eastAsia="Cambria" w:cs="Arial"/>
          <w:szCs w:val="24"/>
          <w:lang w:bidi="pl-PL"/>
        </w:rPr>
        <w:t xml:space="preserve">Po stronie Wykonawcy: </w:t>
      </w:r>
      <w:r w:rsidRPr="006901C6">
        <w:rPr>
          <w:rFonts w:eastAsia="Cambria" w:cs="Arial"/>
          <w:b/>
          <w:bCs/>
          <w:szCs w:val="24"/>
          <w:lang w:bidi="pl-PL"/>
        </w:rPr>
        <w:t>………………………………. tel.: ………………………………, e-mail: …………………………………….</w:t>
      </w:r>
    </w:p>
    <w:p w14:paraId="282341CF" w14:textId="0D00EE50" w:rsidR="00A20F64" w:rsidRPr="006901C6" w:rsidRDefault="00A20F64" w:rsidP="006901C6">
      <w:pPr>
        <w:numPr>
          <w:ilvl w:val="0"/>
          <w:numId w:val="89"/>
        </w:numPr>
        <w:tabs>
          <w:tab w:val="left" w:pos="284"/>
        </w:tabs>
        <w:spacing w:line="312" w:lineRule="auto"/>
        <w:rPr>
          <w:rFonts w:eastAsia="Cambria" w:cs="Arial"/>
          <w:szCs w:val="24"/>
          <w:lang w:bidi="pl-PL"/>
        </w:rPr>
      </w:pPr>
      <w:r w:rsidRPr="006901C6">
        <w:rPr>
          <w:rFonts w:eastAsia="Cambria" w:cs="Arial"/>
          <w:szCs w:val="24"/>
          <w:lang w:bidi="pl-PL"/>
        </w:rPr>
        <w:t>Stronom przysługuje możliwość zmiany osób, o których mowa w ust. 1. Osoby wymienione w ust. 1 odpowiedzialne są merytorycznie za nadzór nad prawidłowością i terminowością realizacji umowy, w szczególności upoważnione są do monitorowania należytego wykonania umowy oraz podpisania protokołów odbioru. Zmiana wskazanych osób oraz ich danych kontaktowych nie wymaga zmiany umowy, a jedynie poinformowania drugiej Strony w formie mailowej. W takim przypadku Zamawiający i Wykonawca powiadomią się o tym niezwłocznie i potwierdzą zmiany na piśmie.</w:t>
      </w:r>
    </w:p>
    <w:p w14:paraId="6BA06B7A" w14:textId="77777777" w:rsidR="00A20F64" w:rsidRPr="006901C6" w:rsidRDefault="00A20F64" w:rsidP="006901C6">
      <w:pPr>
        <w:numPr>
          <w:ilvl w:val="0"/>
          <w:numId w:val="61"/>
        </w:numPr>
        <w:suppressAutoHyphens/>
        <w:spacing w:line="312" w:lineRule="auto"/>
        <w:ind w:left="284" w:hanging="284"/>
        <w:rPr>
          <w:rFonts w:cs="Arial"/>
          <w:color w:val="00000A"/>
          <w:kern w:val="1"/>
          <w:szCs w:val="24"/>
        </w:rPr>
      </w:pPr>
      <w:r w:rsidRPr="006901C6">
        <w:rPr>
          <w:rFonts w:cs="Arial"/>
          <w:color w:val="00000A"/>
          <w:kern w:val="1"/>
          <w:szCs w:val="24"/>
        </w:rPr>
        <w:t>Stronom przysługuje możliwość zmiany osób, o których mowa w ust. 1. Zmiana osób nie będzie wymagała zmiany Umowy, a jedynie pisemnego powiadomienia drugiej strony z 3 – dniowym wyprzedzeniem. W przypadku braku takiego powiadomienia uznaje się, że do zmiany nie doszło, a wszelkie czynności dokonane z udziałem dotychczas ustanowionych osób uznaje się za skuteczne.</w:t>
      </w:r>
    </w:p>
    <w:p w14:paraId="044819E4" w14:textId="77777777" w:rsidR="00A20F64" w:rsidRPr="006901C6" w:rsidRDefault="00A20F64" w:rsidP="006901C6">
      <w:pPr>
        <w:numPr>
          <w:ilvl w:val="0"/>
          <w:numId w:val="61"/>
        </w:numPr>
        <w:suppressAutoHyphens/>
        <w:spacing w:line="312" w:lineRule="auto"/>
        <w:ind w:left="284" w:hanging="284"/>
        <w:rPr>
          <w:rFonts w:cs="Arial"/>
          <w:color w:val="00000A"/>
          <w:kern w:val="1"/>
          <w:szCs w:val="24"/>
        </w:rPr>
      </w:pPr>
      <w:r w:rsidRPr="006901C6">
        <w:rPr>
          <w:rFonts w:cs="Arial"/>
          <w:color w:val="00000A"/>
          <w:kern w:val="1"/>
          <w:szCs w:val="24"/>
        </w:rPr>
        <w:t xml:space="preserve">Każda ze stron zobowiązana jest do pisemnego poinformowania drugiej strony o zmianie swojego adresu/siedziby zamieszkania. W razie niedopełnienia tego obowiązku – korespondencję wysłaną na ostatnio podany adres uważa się za doręczoną. </w:t>
      </w:r>
    </w:p>
    <w:p w14:paraId="5D15E8F6" w14:textId="77777777" w:rsidR="00A20F64" w:rsidRPr="006901C6" w:rsidRDefault="00A20F64" w:rsidP="006901C6">
      <w:pPr>
        <w:spacing w:after="0" w:line="312" w:lineRule="auto"/>
        <w:rPr>
          <w:rFonts w:cs="Arial"/>
          <w:b/>
          <w:szCs w:val="24"/>
        </w:rPr>
      </w:pPr>
      <w:r w:rsidRPr="006901C6">
        <w:rPr>
          <w:rFonts w:cs="Arial"/>
          <w:b/>
          <w:szCs w:val="24"/>
        </w:rPr>
        <w:t>§13</w:t>
      </w:r>
    </w:p>
    <w:p w14:paraId="2C971ADB" w14:textId="77777777" w:rsidR="00A20F64" w:rsidRPr="006901C6" w:rsidRDefault="00A20F64" w:rsidP="006901C6">
      <w:pPr>
        <w:spacing w:line="312" w:lineRule="auto"/>
        <w:rPr>
          <w:rFonts w:eastAsia="MS Mincho" w:cs="Arial"/>
          <w:b/>
          <w:color w:val="00000A"/>
          <w:szCs w:val="24"/>
        </w:rPr>
      </w:pPr>
      <w:r w:rsidRPr="006901C6">
        <w:rPr>
          <w:rFonts w:eastAsia="MS Mincho" w:cs="Arial"/>
          <w:b/>
          <w:color w:val="00000A"/>
          <w:szCs w:val="24"/>
        </w:rPr>
        <w:t>Zasady zachowania tajemnicy</w:t>
      </w:r>
    </w:p>
    <w:p w14:paraId="3BEE1634" w14:textId="77777777" w:rsidR="00A20F64" w:rsidRPr="006901C6" w:rsidRDefault="00A20F64" w:rsidP="006901C6">
      <w:pPr>
        <w:numPr>
          <w:ilvl w:val="0"/>
          <w:numId w:val="55"/>
        </w:numPr>
        <w:suppressAutoHyphens/>
        <w:spacing w:line="312" w:lineRule="auto"/>
        <w:ind w:left="284" w:hanging="284"/>
        <w:rPr>
          <w:rFonts w:cs="Arial"/>
          <w:color w:val="00000A"/>
          <w:kern w:val="1"/>
          <w:szCs w:val="24"/>
        </w:rPr>
      </w:pPr>
      <w:r w:rsidRPr="006901C6">
        <w:rPr>
          <w:rFonts w:cs="Arial"/>
          <w:color w:val="00000A"/>
          <w:kern w:val="1"/>
          <w:szCs w:val="24"/>
        </w:rPr>
        <w:t xml:space="preserve">Wykonawca zobowiązuje się zachować w tajemnicy wszelkie dokumenty, materiały, dane i inne informacje przekazywane Wykonawcy w związku z zawarciem i realizacją niniejszej umowy, niezależnie od formy ich przekazania, w sytuacji gdy Zamawiający zastrzegł ich poufność. </w:t>
      </w:r>
    </w:p>
    <w:p w14:paraId="37D6B025" w14:textId="32DE5630" w:rsidR="00A20F64" w:rsidRPr="006901C6" w:rsidRDefault="00A20F64" w:rsidP="006901C6">
      <w:pPr>
        <w:numPr>
          <w:ilvl w:val="0"/>
          <w:numId w:val="55"/>
        </w:numPr>
        <w:suppressAutoHyphens/>
        <w:spacing w:line="312" w:lineRule="auto"/>
        <w:ind w:left="284" w:hanging="284"/>
        <w:rPr>
          <w:rFonts w:cs="Arial"/>
          <w:color w:val="00000A"/>
          <w:kern w:val="1"/>
          <w:szCs w:val="24"/>
        </w:rPr>
      </w:pPr>
      <w:r w:rsidRPr="006901C6">
        <w:rPr>
          <w:rFonts w:cs="Arial"/>
          <w:color w:val="00000A"/>
          <w:kern w:val="1"/>
          <w:szCs w:val="24"/>
        </w:rPr>
        <w:t>Ograniczenia przewidziane w niniejszym paragrafie stosuje się również wobec osób trzecich, które kiedykolwiek i w jakikolwiek sposób zetknęły się z Informacjami Poufnymi za zgodą lub w wyniku działań lub zaniechań Wykonawcy. Wykonawca ponosi odpowiedzialność za działania takich osób trzecich jak za swoje działania.</w:t>
      </w:r>
    </w:p>
    <w:p w14:paraId="42303A75" w14:textId="77777777" w:rsidR="00A20F64" w:rsidRPr="006901C6" w:rsidRDefault="00A20F64" w:rsidP="006901C6">
      <w:pPr>
        <w:numPr>
          <w:ilvl w:val="0"/>
          <w:numId w:val="55"/>
        </w:numPr>
        <w:suppressAutoHyphens/>
        <w:spacing w:line="312" w:lineRule="auto"/>
        <w:ind w:left="284" w:hanging="284"/>
        <w:textAlignment w:val="baseline"/>
        <w:rPr>
          <w:rFonts w:cs="Arial"/>
          <w:b/>
          <w:szCs w:val="24"/>
        </w:rPr>
      </w:pPr>
      <w:r w:rsidRPr="006901C6">
        <w:rPr>
          <w:rFonts w:cs="Arial"/>
          <w:color w:val="00000A"/>
          <w:kern w:val="1"/>
          <w:szCs w:val="24"/>
        </w:rPr>
        <w:lastRenderedPageBreak/>
        <w:t xml:space="preserve">W przypadku naruszenia postanowień niniejszego paragrafu, Zamawiającemu przysługuje prawo dochodzenia od Wykonawcy odszkodowania na zasadach ogólnych. </w:t>
      </w:r>
    </w:p>
    <w:p w14:paraId="715EFD6A" w14:textId="77777777" w:rsidR="00A20F64" w:rsidRPr="006901C6" w:rsidRDefault="00A20F64" w:rsidP="006901C6">
      <w:pPr>
        <w:suppressAutoHyphens/>
        <w:spacing w:after="0" w:line="312" w:lineRule="auto"/>
        <w:textAlignment w:val="baseline"/>
        <w:rPr>
          <w:rFonts w:cs="Arial"/>
          <w:b/>
          <w:bCs/>
          <w:szCs w:val="24"/>
          <w:lang w:bidi="pl-PL"/>
        </w:rPr>
      </w:pPr>
      <w:r w:rsidRPr="006901C6">
        <w:rPr>
          <w:rFonts w:cs="Arial"/>
          <w:b/>
          <w:bCs/>
          <w:szCs w:val="24"/>
          <w:lang w:bidi="pl-PL"/>
        </w:rPr>
        <w:t>§14</w:t>
      </w:r>
    </w:p>
    <w:p w14:paraId="642CB860" w14:textId="77777777" w:rsidR="00A20F64" w:rsidRPr="006901C6" w:rsidRDefault="00A20F64" w:rsidP="006901C6">
      <w:pPr>
        <w:suppressAutoHyphens/>
        <w:spacing w:line="312" w:lineRule="auto"/>
        <w:textAlignment w:val="baseline"/>
        <w:rPr>
          <w:rFonts w:cs="Arial"/>
          <w:b/>
          <w:bCs/>
          <w:szCs w:val="24"/>
          <w:lang w:bidi="pl-PL"/>
        </w:rPr>
      </w:pPr>
      <w:r w:rsidRPr="006901C6">
        <w:rPr>
          <w:rFonts w:cs="Arial"/>
          <w:b/>
          <w:bCs/>
          <w:szCs w:val="24"/>
          <w:lang w:bidi="pl-PL"/>
        </w:rPr>
        <w:t>Dane osobowe</w:t>
      </w:r>
    </w:p>
    <w:p w14:paraId="22AA383B" w14:textId="77777777" w:rsidR="00A20F64" w:rsidRPr="006901C6" w:rsidRDefault="00A20F64" w:rsidP="006901C6">
      <w:pPr>
        <w:numPr>
          <w:ilvl w:val="0"/>
          <w:numId w:val="62"/>
        </w:numPr>
        <w:suppressAutoHyphens/>
        <w:spacing w:line="312" w:lineRule="auto"/>
        <w:ind w:left="284" w:hanging="284"/>
        <w:textAlignment w:val="baseline"/>
        <w:rPr>
          <w:rFonts w:cs="Arial"/>
          <w:bCs/>
          <w:szCs w:val="24"/>
          <w:lang w:bidi="pl-PL"/>
        </w:rPr>
      </w:pPr>
      <w:r w:rsidRPr="006901C6">
        <w:rPr>
          <w:rFonts w:cs="Arial"/>
          <w:bCs/>
          <w:szCs w:val="24"/>
          <w:lang w:bidi="pl-PL"/>
        </w:rPr>
        <w:t xml:space="preserve">Dla celów związanych z realizacją przedmiotu niniejszej umowy oraz wykonaniem obowiązków prawnych spoczywających na Wykonawcy, Zamawiający przekazuje Wykonawcy wszelkie niezbędne informacje, w tym dane osobowe dla prawidłowej realizacji niniejszej umowy. </w:t>
      </w:r>
    </w:p>
    <w:p w14:paraId="773C04D9" w14:textId="77777777" w:rsidR="00A20F64" w:rsidRPr="006901C6" w:rsidRDefault="00A20F64" w:rsidP="006901C6">
      <w:pPr>
        <w:numPr>
          <w:ilvl w:val="0"/>
          <w:numId w:val="62"/>
        </w:numPr>
        <w:suppressAutoHyphens/>
        <w:spacing w:line="312" w:lineRule="auto"/>
        <w:ind w:left="284" w:hanging="284"/>
        <w:textAlignment w:val="baseline"/>
        <w:rPr>
          <w:rFonts w:cs="Arial"/>
          <w:bCs/>
          <w:szCs w:val="24"/>
          <w:lang w:bidi="pl-PL"/>
        </w:rPr>
      </w:pPr>
      <w:r w:rsidRPr="006901C6">
        <w:rPr>
          <w:rFonts w:cs="Arial"/>
          <w:bCs/>
          <w:szCs w:val="24"/>
          <w:lang w:bidi="pl-PL"/>
        </w:rPr>
        <w:t>Wykonawca w ramach wykonywania swoich funkcji oraz realizacji przedmiotu umowy jest administratorem danych osobowych osób, których dane zostały mu przekazane przez Zamawiającego w trakcie wykonywania przez Wykonawcę czynności zmierzających do prawidłowego wykonania przedmiotu umowy.</w:t>
      </w:r>
    </w:p>
    <w:p w14:paraId="5492FBBB" w14:textId="77777777" w:rsidR="00A20F64" w:rsidRPr="006901C6" w:rsidRDefault="00A20F64" w:rsidP="006901C6">
      <w:pPr>
        <w:spacing w:after="0" w:line="312" w:lineRule="auto"/>
        <w:rPr>
          <w:rFonts w:eastAsia="Calibri" w:cs="Arial"/>
          <w:b/>
          <w:bCs/>
          <w:szCs w:val="24"/>
        </w:rPr>
      </w:pPr>
      <w:r w:rsidRPr="006901C6">
        <w:rPr>
          <w:rFonts w:eastAsia="Calibri" w:cs="Arial"/>
          <w:b/>
          <w:bCs/>
          <w:szCs w:val="24"/>
        </w:rPr>
        <w:t>§ 15</w:t>
      </w:r>
    </w:p>
    <w:p w14:paraId="25D01B5D" w14:textId="77777777" w:rsidR="00A20F64" w:rsidRPr="006901C6" w:rsidRDefault="00A20F64" w:rsidP="006901C6">
      <w:pPr>
        <w:spacing w:line="312" w:lineRule="auto"/>
        <w:rPr>
          <w:rFonts w:eastAsia="Calibri" w:cs="Arial"/>
          <w:b/>
          <w:bCs/>
          <w:szCs w:val="24"/>
        </w:rPr>
      </w:pPr>
      <w:r w:rsidRPr="006901C6">
        <w:rPr>
          <w:rFonts w:eastAsia="Calibri" w:cs="Arial"/>
          <w:b/>
          <w:bCs/>
          <w:szCs w:val="24"/>
        </w:rPr>
        <w:t>Postanowienia końcowe</w:t>
      </w:r>
    </w:p>
    <w:p w14:paraId="3BB67DE0" w14:textId="77C31FB7" w:rsidR="00A20F64" w:rsidRPr="006901C6" w:rsidRDefault="00A20F64" w:rsidP="006901C6">
      <w:pPr>
        <w:numPr>
          <w:ilvl w:val="6"/>
          <w:numId w:val="63"/>
        </w:numPr>
        <w:spacing w:line="312" w:lineRule="auto"/>
        <w:ind w:left="284" w:hanging="284"/>
        <w:rPr>
          <w:rFonts w:eastAsia="Calibri" w:cs="Arial"/>
          <w:szCs w:val="24"/>
        </w:rPr>
      </w:pPr>
      <w:r w:rsidRPr="006901C6">
        <w:rPr>
          <w:rFonts w:eastAsia="Calibri" w:cs="Arial"/>
          <w:szCs w:val="24"/>
        </w:rPr>
        <w:t>W sprawach nie uregulowanych niniejszą umową mają zastosowanie powszechnie obowiązujące przepisy prawa, a w szczególności Kodeks Cywilny.</w:t>
      </w:r>
    </w:p>
    <w:p w14:paraId="6307D1F7" w14:textId="77777777" w:rsidR="00A20F64" w:rsidRPr="006901C6" w:rsidRDefault="00A20F64" w:rsidP="006901C6">
      <w:pPr>
        <w:numPr>
          <w:ilvl w:val="6"/>
          <w:numId w:val="63"/>
        </w:numPr>
        <w:spacing w:line="312" w:lineRule="auto"/>
        <w:ind w:left="284" w:hanging="284"/>
        <w:rPr>
          <w:rFonts w:eastAsia="Calibri" w:cs="Arial"/>
          <w:szCs w:val="24"/>
        </w:rPr>
      </w:pPr>
      <w:r w:rsidRPr="006901C6">
        <w:rPr>
          <w:rFonts w:eastAsia="Calibri" w:cs="Arial"/>
          <w:szCs w:val="24"/>
        </w:rPr>
        <w:t>Ewentualne spory powstałe na tle wykonania obowiązków wynikających z treści umowy, które nie mogą być rozstrzygnięte polubownie, Strony poddają pod rozstrzygnięcie właściwym dla siedziby Zamawiającego  sądom powszechnym.</w:t>
      </w:r>
    </w:p>
    <w:p w14:paraId="3E0ED788" w14:textId="77777777" w:rsidR="00A20F64" w:rsidRPr="006901C6" w:rsidRDefault="00A20F64" w:rsidP="006901C6">
      <w:pPr>
        <w:numPr>
          <w:ilvl w:val="6"/>
          <w:numId w:val="63"/>
        </w:numPr>
        <w:spacing w:line="312" w:lineRule="auto"/>
        <w:ind w:left="284" w:hanging="284"/>
        <w:rPr>
          <w:rFonts w:eastAsia="Calibri" w:cs="Arial"/>
          <w:szCs w:val="24"/>
        </w:rPr>
      </w:pPr>
      <w:r w:rsidRPr="006901C6">
        <w:rPr>
          <w:rFonts w:eastAsia="Calibri" w:cs="Arial"/>
          <w:szCs w:val="24"/>
        </w:rPr>
        <w:t>Umowę sporządzono w dwóch jednobrzmiących egzemplarzach, 1 - dla Wykonawcy, 1 - dla Zamawiającego.</w:t>
      </w:r>
    </w:p>
    <w:p w14:paraId="5A6F5E56" w14:textId="77777777" w:rsidR="00A20F64" w:rsidRPr="006901C6" w:rsidRDefault="00A20F64" w:rsidP="006901C6">
      <w:pPr>
        <w:numPr>
          <w:ilvl w:val="6"/>
          <w:numId w:val="63"/>
        </w:numPr>
        <w:spacing w:line="312" w:lineRule="auto"/>
        <w:ind w:left="284" w:hanging="284"/>
        <w:rPr>
          <w:rFonts w:eastAsia="Calibri" w:cs="Arial"/>
          <w:szCs w:val="24"/>
        </w:rPr>
      </w:pPr>
      <w:r w:rsidRPr="006901C6">
        <w:rPr>
          <w:rFonts w:eastAsia="Calibri" w:cs="Arial"/>
          <w:szCs w:val="24"/>
        </w:rPr>
        <w:t>Załączniki stanowią integralną część umowy:</w:t>
      </w:r>
    </w:p>
    <w:p w14:paraId="7D82F297" w14:textId="77777777" w:rsidR="00A20F64" w:rsidRPr="006901C6" w:rsidRDefault="00A20F64" w:rsidP="006901C6">
      <w:pPr>
        <w:numPr>
          <w:ilvl w:val="0"/>
          <w:numId w:val="67"/>
        </w:numPr>
        <w:spacing w:line="312" w:lineRule="auto"/>
        <w:ind w:left="709" w:hanging="425"/>
        <w:rPr>
          <w:rFonts w:eastAsia="Calibri" w:cs="Arial"/>
          <w:szCs w:val="24"/>
        </w:rPr>
      </w:pPr>
      <w:r w:rsidRPr="006901C6">
        <w:rPr>
          <w:rFonts w:eastAsia="Calibri" w:cs="Arial"/>
          <w:szCs w:val="24"/>
        </w:rPr>
        <w:t>Załącznik nr 1 – Wzór protokołu odbioru,</w:t>
      </w:r>
    </w:p>
    <w:p w14:paraId="23A17388" w14:textId="77777777" w:rsidR="00A20F64" w:rsidRPr="006901C6" w:rsidRDefault="00A20F64" w:rsidP="006901C6">
      <w:pPr>
        <w:numPr>
          <w:ilvl w:val="0"/>
          <w:numId w:val="67"/>
        </w:numPr>
        <w:spacing w:line="312" w:lineRule="auto"/>
        <w:ind w:left="709" w:hanging="425"/>
        <w:rPr>
          <w:rFonts w:eastAsia="Calibri" w:cs="Arial"/>
          <w:szCs w:val="24"/>
        </w:rPr>
      </w:pPr>
      <w:r w:rsidRPr="006901C6">
        <w:rPr>
          <w:rFonts w:eastAsia="Calibri" w:cs="Arial"/>
          <w:szCs w:val="24"/>
        </w:rPr>
        <w:t>Załącznik nr 2 – Klauzula informacyjna;</w:t>
      </w:r>
    </w:p>
    <w:p w14:paraId="7101B51D" w14:textId="2D26FB26" w:rsidR="00A20F64" w:rsidRPr="00A76666" w:rsidRDefault="00A20F64" w:rsidP="00A76666">
      <w:pPr>
        <w:numPr>
          <w:ilvl w:val="0"/>
          <w:numId w:val="67"/>
        </w:numPr>
        <w:spacing w:line="312" w:lineRule="auto"/>
        <w:ind w:left="709" w:hanging="425"/>
        <w:rPr>
          <w:rFonts w:eastAsia="Calibri" w:cs="Arial"/>
          <w:szCs w:val="24"/>
        </w:rPr>
      </w:pPr>
      <w:r w:rsidRPr="006901C6">
        <w:rPr>
          <w:rFonts w:eastAsia="Calibri" w:cs="Arial"/>
          <w:szCs w:val="24"/>
        </w:rPr>
        <w:t xml:space="preserve">Załącznik nr </w:t>
      </w:r>
      <w:r w:rsidR="007A2483" w:rsidRPr="006901C6">
        <w:rPr>
          <w:rFonts w:eastAsia="Calibri" w:cs="Arial"/>
          <w:szCs w:val="24"/>
        </w:rPr>
        <w:t>3</w:t>
      </w:r>
      <w:r w:rsidRPr="006901C6">
        <w:rPr>
          <w:rFonts w:eastAsia="Calibri" w:cs="Arial"/>
          <w:szCs w:val="24"/>
        </w:rPr>
        <w:t xml:space="preserve"> – Oferta Wykonawcy.</w:t>
      </w:r>
    </w:p>
    <w:p w14:paraId="090C6A87" w14:textId="7CD71FE9" w:rsidR="00A76666" w:rsidRDefault="00F348F3" w:rsidP="00A76666">
      <w:pPr>
        <w:spacing w:line="312" w:lineRule="auto"/>
        <w:rPr>
          <w:rFonts w:eastAsia="Cambria" w:cs="Arial"/>
          <w:b/>
          <w:bCs/>
          <w:szCs w:val="24"/>
          <w:lang w:bidi="pl-PL"/>
        </w:rPr>
      </w:pPr>
      <w:r w:rsidRPr="006901C6">
        <w:rPr>
          <w:rFonts w:eastAsia="Cambria" w:cs="Arial"/>
          <w:b/>
          <w:bCs/>
          <w:szCs w:val="24"/>
          <w:lang w:bidi="pl-PL"/>
        </w:rPr>
        <w:t>Zamawiający:</w:t>
      </w:r>
      <w:r w:rsidR="00F63726">
        <w:rPr>
          <w:rFonts w:eastAsia="Cambria" w:cs="Arial"/>
          <w:b/>
          <w:bCs/>
          <w:szCs w:val="24"/>
          <w:lang w:bidi="pl-PL"/>
        </w:rPr>
        <w:tab/>
      </w:r>
      <w:r w:rsidR="00F63726">
        <w:rPr>
          <w:rFonts w:eastAsia="Cambria" w:cs="Arial"/>
          <w:b/>
          <w:bCs/>
          <w:szCs w:val="24"/>
          <w:lang w:bidi="pl-PL"/>
        </w:rPr>
        <w:tab/>
      </w:r>
      <w:r w:rsidR="00F63726">
        <w:rPr>
          <w:rFonts w:eastAsia="Cambria" w:cs="Arial"/>
          <w:b/>
          <w:bCs/>
          <w:szCs w:val="24"/>
          <w:lang w:bidi="pl-PL"/>
        </w:rPr>
        <w:tab/>
      </w:r>
      <w:r w:rsidR="00F63726">
        <w:rPr>
          <w:rFonts w:eastAsia="Cambria" w:cs="Arial"/>
          <w:b/>
          <w:bCs/>
          <w:szCs w:val="24"/>
          <w:lang w:bidi="pl-PL"/>
        </w:rPr>
        <w:tab/>
      </w:r>
      <w:r w:rsidR="00F63726">
        <w:rPr>
          <w:rFonts w:eastAsia="Cambria" w:cs="Arial"/>
          <w:b/>
          <w:bCs/>
          <w:szCs w:val="24"/>
          <w:lang w:bidi="pl-PL"/>
        </w:rPr>
        <w:tab/>
      </w:r>
      <w:r w:rsidR="00F63726">
        <w:rPr>
          <w:rFonts w:eastAsia="Cambria" w:cs="Arial"/>
          <w:b/>
          <w:bCs/>
          <w:szCs w:val="24"/>
          <w:lang w:bidi="pl-PL"/>
        </w:rPr>
        <w:tab/>
      </w:r>
      <w:r w:rsidR="00F63726">
        <w:rPr>
          <w:rFonts w:eastAsia="Cambria" w:cs="Arial"/>
          <w:b/>
          <w:bCs/>
          <w:szCs w:val="24"/>
          <w:lang w:bidi="pl-PL"/>
        </w:rPr>
        <w:tab/>
      </w:r>
      <w:r w:rsidR="00F63726">
        <w:rPr>
          <w:rFonts w:eastAsia="Cambria" w:cs="Arial"/>
          <w:b/>
          <w:bCs/>
          <w:szCs w:val="24"/>
          <w:lang w:bidi="pl-PL"/>
        </w:rPr>
        <w:tab/>
      </w:r>
      <w:r w:rsidR="00F63726">
        <w:rPr>
          <w:rFonts w:eastAsia="Cambria" w:cs="Arial"/>
          <w:b/>
          <w:bCs/>
          <w:szCs w:val="24"/>
          <w:lang w:bidi="pl-PL"/>
        </w:rPr>
        <w:tab/>
      </w:r>
      <w:r w:rsidRPr="006901C6">
        <w:rPr>
          <w:rFonts w:eastAsia="Cambria" w:cs="Arial"/>
          <w:b/>
          <w:bCs/>
          <w:szCs w:val="24"/>
          <w:lang w:bidi="pl-PL"/>
        </w:rPr>
        <w:t xml:space="preserve"> Wykonawca:</w:t>
      </w:r>
      <w:r w:rsidR="00A76666">
        <w:rPr>
          <w:rFonts w:eastAsia="Cambria" w:cs="Arial"/>
          <w:b/>
          <w:bCs/>
          <w:szCs w:val="24"/>
          <w:lang w:bidi="pl-PL"/>
        </w:rPr>
        <w:br w:type="page"/>
      </w:r>
    </w:p>
    <w:p w14:paraId="2D1D257A" w14:textId="6837A3DA" w:rsidR="00A20F64" w:rsidRPr="00F63726" w:rsidRDefault="00A20F64" w:rsidP="00F63726">
      <w:pPr>
        <w:pStyle w:val="Nagwek2"/>
        <w:jc w:val="left"/>
        <w:rPr>
          <w:rFonts w:ascii="Arial" w:hAnsi="Arial" w:cs="Arial"/>
          <w:b/>
          <w:bCs/>
          <w:sz w:val="28"/>
          <w:szCs w:val="28"/>
        </w:rPr>
      </w:pPr>
      <w:r w:rsidRPr="00F63726">
        <w:rPr>
          <w:rFonts w:ascii="Arial" w:hAnsi="Arial" w:cs="Arial"/>
          <w:b/>
          <w:bCs/>
          <w:sz w:val="28"/>
          <w:szCs w:val="28"/>
        </w:rPr>
        <w:lastRenderedPageBreak/>
        <w:t>Załącznik Nr 1 do umowy</w:t>
      </w:r>
    </w:p>
    <w:p w14:paraId="523396AE" w14:textId="77777777" w:rsidR="00A20F64" w:rsidRPr="006901C6" w:rsidRDefault="00A20F64" w:rsidP="006901C6">
      <w:pPr>
        <w:spacing w:before="100" w:after="60" w:line="312" w:lineRule="auto"/>
        <w:rPr>
          <w:rFonts w:eastAsia="Cambria" w:cs="Arial"/>
          <w:b/>
          <w:bCs/>
          <w:szCs w:val="24"/>
        </w:rPr>
      </w:pPr>
      <w:r w:rsidRPr="006901C6">
        <w:rPr>
          <w:rFonts w:eastAsia="Cambria" w:cs="Arial"/>
          <w:b/>
          <w:bCs/>
          <w:szCs w:val="24"/>
        </w:rPr>
        <w:t>PROTOKÓŁ ODBIORU</w:t>
      </w:r>
    </w:p>
    <w:p w14:paraId="2028777E" w14:textId="77777777" w:rsidR="00A20F64" w:rsidRPr="006901C6" w:rsidRDefault="00A20F64" w:rsidP="006901C6">
      <w:pPr>
        <w:tabs>
          <w:tab w:val="left" w:leader="dot" w:pos="2806"/>
          <w:tab w:val="left" w:leader="dot" w:pos="5735"/>
        </w:tabs>
        <w:spacing w:before="240" w:after="240" w:line="312" w:lineRule="auto"/>
        <w:rPr>
          <w:rFonts w:eastAsia="Cambria" w:cs="Arial"/>
          <w:szCs w:val="24"/>
        </w:rPr>
      </w:pPr>
      <w:r w:rsidRPr="006901C6">
        <w:rPr>
          <w:rFonts w:eastAsia="Cambria" w:cs="Arial"/>
          <w:szCs w:val="24"/>
        </w:rPr>
        <w:t>do umowy …………….……………z dnia …………………..</w:t>
      </w:r>
    </w:p>
    <w:p w14:paraId="4B7CCDED" w14:textId="77777777" w:rsidR="00A20F64" w:rsidRPr="006901C6" w:rsidRDefault="00A20F64" w:rsidP="006901C6">
      <w:pPr>
        <w:spacing w:before="240" w:after="240" w:line="312" w:lineRule="auto"/>
        <w:rPr>
          <w:rFonts w:eastAsia="Calibri" w:cs="Arial"/>
          <w:szCs w:val="24"/>
        </w:rPr>
      </w:pPr>
      <w:r w:rsidRPr="006901C6">
        <w:rPr>
          <w:rFonts w:eastAsia="Calibri" w:cs="Arial"/>
          <w:szCs w:val="24"/>
        </w:rPr>
        <w:t>Protokół spisany w dniu ……………………………. r. w ………………………………………..</w:t>
      </w:r>
    </w:p>
    <w:p w14:paraId="0DF4DCEF" w14:textId="77777777" w:rsidR="00A20F64" w:rsidRPr="006901C6" w:rsidRDefault="00A20F64" w:rsidP="006901C6">
      <w:pPr>
        <w:spacing w:before="100" w:after="60" w:line="312" w:lineRule="auto"/>
        <w:rPr>
          <w:rFonts w:eastAsia="Cambria" w:cs="Arial"/>
          <w:szCs w:val="24"/>
        </w:rPr>
      </w:pPr>
      <w:r w:rsidRPr="006901C6">
        <w:rPr>
          <w:rFonts w:eastAsia="Cambria" w:cs="Arial"/>
          <w:szCs w:val="24"/>
        </w:rPr>
        <w:t>pomiędzy:</w:t>
      </w:r>
    </w:p>
    <w:p w14:paraId="05CC7C84" w14:textId="198232AA" w:rsidR="00A20F64" w:rsidRPr="006901C6" w:rsidRDefault="00A20F64" w:rsidP="00A52CBD">
      <w:pPr>
        <w:spacing w:after="0" w:line="312" w:lineRule="auto"/>
        <w:ind w:left="0" w:firstLine="0"/>
        <w:rPr>
          <w:rFonts w:eastAsia="Cambria" w:cs="Arial"/>
          <w:szCs w:val="24"/>
        </w:rPr>
      </w:pPr>
      <w:r w:rsidRPr="006901C6">
        <w:rPr>
          <w:rFonts w:eastAsia="Cambria" w:cs="Arial"/>
          <w:b/>
          <w:bCs/>
          <w:szCs w:val="24"/>
        </w:rPr>
        <w:t>Muzeum Dzieci Polskich - ofiar totalitaryzmu. Niemiecki nazistowski obóz dla polskich dzieci w Łodzi (1942-1945) ul. Piotrkowska 90, 90-103 Łódź</w:t>
      </w:r>
      <w:r w:rsidRPr="006901C6">
        <w:rPr>
          <w:rFonts w:eastAsia="Cambria" w:cs="Arial"/>
          <w:szCs w:val="24"/>
        </w:rPr>
        <w:t xml:space="preserve">, wpisanym do rejestru instytucji kultury prowadzonego przez Ministra Kultury i Dziedzictwa Narodowego pod nr RIK 125/2021, NIP 725-23-10-241, REGON 389289482, reprezentowanym przez …………………………………… - Dyrektora Muzeum Dzieci Polskich - ofiar totalitaryzmu, zwanym dalej Zamawiającym </w:t>
      </w:r>
    </w:p>
    <w:p w14:paraId="10D19691" w14:textId="39DFA7AE" w:rsidR="00A20F64" w:rsidRPr="006901C6" w:rsidRDefault="00A20F64" w:rsidP="006901C6">
      <w:pPr>
        <w:tabs>
          <w:tab w:val="right" w:leader="dot" w:pos="3074"/>
          <w:tab w:val="left" w:pos="3218"/>
          <w:tab w:val="right" w:leader="dot" w:pos="6466"/>
          <w:tab w:val="right" w:leader="dot" w:pos="8626"/>
          <w:tab w:val="left" w:leader="dot" w:pos="8633"/>
        </w:tabs>
        <w:spacing w:before="100" w:after="0" w:line="312" w:lineRule="auto"/>
        <w:rPr>
          <w:rFonts w:eastAsia="Cambria" w:cs="Arial"/>
          <w:szCs w:val="24"/>
        </w:rPr>
      </w:pPr>
      <w:r w:rsidRPr="006901C6">
        <w:rPr>
          <w:rFonts w:eastAsia="Cambria" w:cs="Arial"/>
          <w:szCs w:val="24"/>
        </w:rPr>
        <w:t>a</w:t>
      </w:r>
    </w:p>
    <w:p w14:paraId="5389FE82" w14:textId="77777777" w:rsidR="00A20F64" w:rsidRPr="006901C6" w:rsidRDefault="00A20F64" w:rsidP="006901C6">
      <w:pPr>
        <w:tabs>
          <w:tab w:val="right" w:leader="dot" w:pos="3074"/>
          <w:tab w:val="left" w:pos="3218"/>
          <w:tab w:val="right" w:leader="dot" w:pos="6466"/>
          <w:tab w:val="right" w:leader="dot" w:pos="8626"/>
          <w:tab w:val="left" w:leader="dot" w:pos="8633"/>
        </w:tabs>
        <w:spacing w:before="100" w:after="0" w:line="312" w:lineRule="auto"/>
        <w:rPr>
          <w:rFonts w:eastAsia="Cambria" w:cs="Arial"/>
          <w:szCs w:val="24"/>
        </w:rPr>
      </w:pPr>
      <w:r w:rsidRPr="006901C6">
        <w:rPr>
          <w:rFonts w:eastAsia="Cambria" w:cs="Arial"/>
          <w:szCs w:val="24"/>
        </w:rPr>
        <w:t>………………………………………………………………………………………………………………………………………………………</w:t>
      </w:r>
      <w:r w:rsidRPr="006901C6">
        <w:rPr>
          <w:rFonts w:eastAsia="Cambria" w:cs="Arial"/>
          <w:szCs w:val="24"/>
        </w:rPr>
        <w:tab/>
        <w:t>……………………………………………………………………………………………………………………………………………………….</w:t>
      </w:r>
    </w:p>
    <w:p w14:paraId="6FF5A627" w14:textId="77777777" w:rsidR="00A20F64" w:rsidRPr="006901C6" w:rsidRDefault="00A20F64" w:rsidP="006901C6">
      <w:pPr>
        <w:tabs>
          <w:tab w:val="right" w:leader="dot" w:pos="3074"/>
          <w:tab w:val="left" w:pos="3218"/>
          <w:tab w:val="right" w:leader="dot" w:pos="6466"/>
          <w:tab w:val="right" w:leader="dot" w:pos="8626"/>
          <w:tab w:val="left" w:leader="dot" w:pos="8633"/>
        </w:tabs>
        <w:spacing w:before="100" w:after="0" w:line="312" w:lineRule="auto"/>
        <w:rPr>
          <w:rFonts w:eastAsia="Cambria" w:cs="Arial"/>
          <w:szCs w:val="24"/>
        </w:rPr>
      </w:pPr>
      <w:r w:rsidRPr="006901C6">
        <w:rPr>
          <w:rFonts w:eastAsia="Cambria" w:cs="Arial"/>
          <w:szCs w:val="24"/>
        </w:rPr>
        <w:t>zwanym dalej Wykonawcą,</w:t>
      </w:r>
    </w:p>
    <w:p w14:paraId="3DF419B5" w14:textId="052FEEEA" w:rsidR="00A20F64" w:rsidRPr="006901C6" w:rsidRDefault="00A20F64" w:rsidP="006901C6">
      <w:pPr>
        <w:spacing w:before="240" w:after="240" w:line="312" w:lineRule="auto"/>
        <w:rPr>
          <w:rFonts w:eastAsia="Cambria" w:cs="Arial"/>
          <w:szCs w:val="24"/>
        </w:rPr>
      </w:pPr>
      <w:r w:rsidRPr="006901C6">
        <w:rPr>
          <w:rFonts w:eastAsia="Cambria" w:cs="Arial"/>
          <w:szCs w:val="24"/>
        </w:rPr>
        <w:t>1. Przedmiotem zamówienia było wykonanie ………….……………</w:t>
      </w:r>
    </w:p>
    <w:p w14:paraId="588B1230" w14:textId="1D666298" w:rsidR="00A20F64" w:rsidRPr="006901C6" w:rsidRDefault="00A20F64" w:rsidP="006901C6">
      <w:pPr>
        <w:spacing w:before="240" w:after="240" w:line="312" w:lineRule="auto"/>
        <w:rPr>
          <w:rFonts w:eastAsia="Cambria" w:cs="Arial"/>
          <w:szCs w:val="24"/>
        </w:rPr>
      </w:pPr>
      <w:r w:rsidRPr="006901C6">
        <w:rPr>
          <w:rFonts w:eastAsia="Cambria" w:cs="Arial"/>
          <w:szCs w:val="24"/>
        </w:rPr>
        <w:t>2. Przedmiot umowy został wykonany zgodnie z wyznaczonym terminem/ nie został wykonany zgodnie z wyznaczonym terminem *</w:t>
      </w:r>
    </w:p>
    <w:p w14:paraId="6A45A8AE" w14:textId="7BE116AD" w:rsidR="00A20F64" w:rsidRPr="006901C6" w:rsidRDefault="00A20F64" w:rsidP="006901C6">
      <w:pPr>
        <w:spacing w:before="240" w:after="240" w:line="312" w:lineRule="auto"/>
        <w:rPr>
          <w:rFonts w:eastAsia="Cambria" w:cs="Arial"/>
          <w:szCs w:val="24"/>
        </w:rPr>
      </w:pPr>
      <w:r w:rsidRPr="006901C6">
        <w:rPr>
          <w:rFonts w:eastAsia="Cambria" w:cs="Arial"/>
          <w:szCs w:val="24"/>
        </w:rPr>
        <w:t>3. Zamawiający nie zgłasza/zgłasza * zastrzeżeń do przedmiotu odbioru. Uwagi: ………………………….</w:t>
      </w:r>
      <w:r w:rsidRPr="006901C6">
        <w:rPr>
          <w:rFonts w:eastAsia="Cambria" w:cs="Arial"/>
          <w:szCs w:val="24"/>
        </w:rPr>
        <w:tab/>
      </w:r>
    </w:p>
    <w:p w14:paraId="6FA50268" w14:textId="283E37AA" w:rsidR="00A20F64" w:rsidRPr="00A76666" w:rsidRDefault="00A20F64" w:rsidP="00A76666">
      <w:pPr>
        <w:spacing w:line="312" w:lineRule="auto"/>
        <w:rPr>
          <w:rFonts w:eastAsia="Calibri" w:cs="Arial"/>
          <w:b/>
          <w:bCs/>
          <w:szCs w:val="24"/>
          <w:lang w:bidi="pl-PL"/>
        </w:rPr>
      </w:pPr>
      <w:r w:rsidRPr="006901C6">
        <w:rPr>
          <w:rFonts w:eastAsia="Calibri" w:cs="Arial"/>
          <w:szCs w:val="24"/>
          <w:lang w:bidi="pl-PL"/>
        </w:rPr>
        <w:t xml:space="preserve"> </w:t>
      </w:r>
      <w:r w:rsidRPr="006901C6">
        <w:rPr>
          <w:rFonts w:eastAsia="Calibri" w:cs="Arial"/>
          <w:b/>
          <w:bCs/>
          <w:szCs w:val="24"/>
          <w:lang w:bidi="pl-PL"/>
        </w:rPr>
        <w:t>Zamawiający:                                                                                                  Wykonawca:</w:t>
      </w:r>
    </w:p>
    <w:p w14:paraId="35D977A8" w14:textId="72D03115" w:rsidR="00A76666" w:rsidRDefault="00A20F64" w:rsidP="00A76666">
      <w:pPr>
        <w:tabs>
          <w:tab w:val="center" w:pos="4536"/>
          <w:tab w:val="right" w:pos="9072"/>
        </w:tabs>
        <w:spacing w:after="0" w:line="312" w:lineRule="auto"/>
        <w:rPr>
          <w:rFonts w:cs="Arial"/>
          <w:b/>
          <w:bCs/>
          <w:i/>
          <w:iCs/>
          <w:szCs w:val="24"/>
        </w:rPr>
      </w:pPr>
      <w:r w:rsidRPr="006901C6">
        <w:rPr>
          <w:rFonts w:eastAsia="Cambria" w:cs="Arial"/>
          <w:szCs w:val="24"/>
        </w:rPr>
        <w:t xml:space="preserve">  </w:t>
      </w:r>
      <w:r w:rsidRPr="006901C6">
        <w:rPr>
          <w:rFonts w:eastAsia="Calibri" w:cs="Arial"/>
          <w:szCs w:val="24"/>
        </w:rPr>
        <w:t>* - niepotrzebne skreślić</w:t>
      </w:r>
      <w:bookmarkStart w:id="75" w:name="_Hlk204852879"/>
      <w:r w:rsidR="00A76666">
        <w:rPr>
          <w:rFonts w:cs="Arial"/>
          <w:b/>
          <w:bCs/>
          <w:i/>
          <w:iCs/>
          <w:szCs w:val="24"/>
        </w:rPr>
        <w:br w:type="page"/>
      </w:r>
    </w:p>
    <w:p w14:paraId="1597B008" w14:textId="75EA3AAA" w:rsidR="00A20F64" w:rsidRPr="00E82F01" w:rsidRDefault="00A20F64" w:rsidP="00E82F01">
      <w:pPr>
        <w:pStyle w:val="Nagwek2"/>
        <w:jc w:val="left"/>
        <w:rPr>
          <w:rFonts w:ascii="Arial" w:hAnsi="Arial" w:cs="Arial"/>
          <w:b/>
          <w:bCs/>
          <w:sz w:val="28"/>
          <w:szCs w:val="28"/>
        </w:rPr>
      </w:pPr>
      <w:r w:rsidRPr="00E82F01">
        <w:rPr>
          <w:rFonts w:ascii="Arial" w:hAnsi="Arial" w:cs="Arial"/>
          <w:b/>
          <w:bCs/>
          <w:sz w:val="28"/>
          <w:szCs w:val="28"/>
        </w:rPr>
        <w:lastRenderedPageBreak/>
        <w:t xml:space="preserve">Załącznik Nr 2 do umowy </w:t>
      </w:r>
    </w:p>
    <w:bookmarkEnd w:id="75"/>
    <w:p w14:paraId="7748DC73" w14:textId="77777777" w:rsidR="00A20F64" w:rsidRPr="006901C6" w:rsidRDefault="00A20F64" w:rsidP="006901C6">
      <w:pPr>
        <w:widowControl w:val="0"/>
        <w:autoSpaceDE w:val="0"/>
        <w:autoSpaceDN w:val="0"/>
        <w:adjustRightInd w:val="0"/>
        <w:spacing w:line="312" w:lineRule="auto"/>
        <w:rPr>
          <w:rFonts w:cs="Arial"/>
          <w:b/>
          <w:bCs/>
          <w:color w:val="000000"/>
          <w:szCs w:val="24"/>
        </w:rPr>
      </w:pPr>
      <w:r w:rsidRPr="006901C6">
        <w:rPr>
          <w:rFonts w:cs="Arial"/>
          <w:b/>
          <w:bCs/>
          <w:color w:val="000000"/>
          <w:szCs w:val="24"/>
        </w:rPr>
        <w:t>Klauzula informacyjna</w:t>
      </w:r>
    </w:p>
    <w:p w14:paraId="413E14CC" w14:textId="44494812" w:rsidR="00A20F64" w:rsidRPr="006901C6" w:rsidRDefault="00A20F64" w:rsidP="00F05A19">
      <w:pPr>
        <w:widowControl w:val="0"/>
        <w:autoSpaceDE w:val="0"/>
        <w:autoSpaceDN w:val="0"/>
        <w:adjustRightInd w:val="0"/>
        <w:spacing w:line="312" w:lineRule="auto"/>
        <w:ind w:left="0" w:firstLine="0"/>
        <w:rPr>
          <w:rFonts w:cs="Arial"/>
          <w:szCs w:val="24"/>
        </w:rPr>
      </w:pPr>
      <w:r w:rsidRPr="006901C6">
        <w:rPr>
          <w:rFonts w:cs="Arial"/>
          <w:szCs w:val="24"/>
        </w:rPr>
        <w:t>Zgodnie z art. 13 ust. 1 i 2 rozporządzenia Parlamentu Europejskiego i Rady (UE) nr 2016/679 z dnia 27 kwietnia 2016 r. w sprawie ochrony osób fizycznych w związku z</w:t>
      </w:r>
      <w:r w:rsidR="00F05A19">
        <w:rPr>
          <w:rFonts w:cs="Arial"/>
          <w:szCs w:val="24"/>
        </w:rPr>
        <w:t xml:space="preserve"> </w:t>
      </w:r>
      <w:r w:rsidRPr="006901C6">
        <w:rPr>
          <w:rFonts w:cs="Arial"/>
          <w:szCs w:val="24"/>
        </w:rPr>
        <w:t>przetwarzaniem danych osobowych i w sprawie swobodnego przepływu takich danych oraz uchylenia dyrektywy 95/46/WE (ogólne rozporządzenie o ochronie danych osobowych) (Dz. Urz. UE L 119 z 4.05.2016, str. 1), zwanego dalej „RODO”, informuję, że:</w:t>
      </w:r>
    </w:p>
    <w:p w14:paraId="05B0BB0B" w14:textId="6D0198BF" w:rsidR="00A20F64" w:rsidRPr="006901C6" w:rsidRDefault="00A20F64" w:rsidP="006901C6">
      <w:pPr>
        <w:widowControl w:val="0"/>
        <w:numPr>
          <w:ilvl w:val="0"/>
          <w:numId w:val="65"/>
        </w:numPr>
        <w:autoSpaceDE w:val="0"/>
        <w:autoSpaceDN w:val="0"/>
        <w:adjustRightInd w:val="0"/>
        <w:spacing w:line="312" w:lineRule="auto"/>
        <w:ind w:left="284" w:hanging="284"/>
        <w:rPr>
          <w:rFonts w:eastAsia="Calibri" w:cs="Arial"/>
          <w:i/>
          <w:szCs w:val="24"/>
        </w:rPr>
      </w:pPr>
      <w:r w:rsidRPr="006901C6">
        <w:rPr>
          <w:rFonts w:eastAsia="Calibri" w:cs="Arial"/>
          <w:szCs w:val="24"/>
        </w:rPr>
        <w:t>Administratorem</w:t>
      </w:r>
      <w:r w:rsidR="0017612C" w:rsidRPr="006901C6">
        <w:rPr>
          <w:rFonts w:eastAsia="Calibri" w:cs="Arial"/>
          <w:szCs w:val="24"/>
        </w:rPr>
        <w:t xml:space="preserve"> </w:t>
      </w:r>
      <w:r w:rsidRPr="006901C6">
        <w:rPr>
          <w:rFonts w:eastAsia="Calibri" w:cs="Arial"/>
          <w:szCs w:val="24"/>
        </w:rPr>
        <w:t>danych osobowych</w:t>
      </w:r>
      <w:r w:rsidR="0017612C" w:rsidRPr="006901C6">
        <w:rPr>
          <w:rFonts w:eastAsia="Calibri" w:cs="Arial"/>
          <w:szCs w:val="24"/>
        </w:rPr>
        <w:t xml:space="preserve"> Wykonawcy</w:t>
      </w:r>
      <w:r w:rsidRPr="006901C6">
        <w:rPr>
          <w:rFonts w:eastAsia="Calibri" w:cs="Arial"/>
          <w:szCs w:val="24"/>
        </w:rPr>
        <w:t xml:space="preserve"> jest Muzeum Dzieci Polskich – ofiar totalitaryzmu, ul. Piotrkowska 90, 90-103 Łódź, tel. 42</w:t>
      </w:r>
      <w:r w:rsidR="00F05A19">
        <w:rPr>
          <w:rFonts w:eastAsia="Calibri" w:cs="Arial"/>
          <w:szCs w:val="24"/>
        </w:rPr>
        <w:t xml:space="preserve"> </w:t>
      </w:r>
      <w:r w:rsidRPr="006901C6">
        <w:rPr>
          <w:rFonts w:eastAsia="Calibri" w:cs="Arial"/>
          <w:szCs w:val="24"/>
        </w:rPr>
        <w:t>645 45 31, email: sekretariat@muzeumdziecipolskich.pl reprezentowane przez Dyrektora</w:t>
      </w:r>
      <w:r w:rsidRPr="006901C6">
        <w:rPr>
          <w:rFonts w:eastAsia="Calibri" w:cs="Arial"/>
          <w:color w:val="EE0000"/>
          <w:szCs w:val="24"/>
        </w:rPr>
        <w:t xml:space="preserve"> </w:t>
      </w:r>
      <w:r w:rsidRPr="006901C6">
        <w:rPr>
          <w:rFonts w:eastAsia="Calibri" w:cs="Arial"/>
          <w:szCs w:val="24"/>
        </w:rPr>
        <w:t>dalej zwane Muzeum.</w:t>
      </w:r>
    </w:p>
    <w:p w14:paraId="68043BCF" w14:textId="6F266D1D" w:rsidR="00A20F64" w:rsidRPr="006901C6" w:rsidRDefault="00A20F64" w:rsidP="006901C6">
      <w:pPr>
        <w:widowControl w:val="0"/>
        <w:numPr>
          <w:ilvl w:val="0"/>
          <w:numId w:val="65"/>
        </w:numPr>
        <w:autoSpaceDE w:val="0"/>
        <w:autoSpaceDN w:val="0"/>
        <w:adjustRightInd w:val="0"/>
        <w:spacing w:line="312" w:lineRule="auto"/>
        <w:ind w:left="284" w:hanging="284"/>
        <w:rPr>
          <w:rFonts w:eastAsia="Calibri" w:cs="Arial"/>
          <w:szCs w:val="24"/>
        </w:rPr>
      </w:pPr>
      <w:r w:rsidRPr="006901C6">
        <w:rPr>
          <w:rFonts w:eastAsia="Calibri" w:cs="Arial"/>
          <w:szCs w:val="24"/>
        </w:rPr>
        <w:t>Kontakt do inspektora ochrony danych osobowych w Muzeum – email: abi_</w:t>
      </w:r>
      <w:hyperlink r:id="rId16" w:history="1">
        <w:r w:rsidRPr="006901C6">
          <w:rPr>
            <w:rFonts w:eastAsia="Calibri" w:cs="Arial"/>
            <w:szCs w:val="24"/>
          </w:rPr>
          <w:t>daz@outlook.com</w:t>
        </w:r>
      </w:hyperlink>
      <w:r w:rsidRPr="006901C6">
        <w:rPr>
          <w:rFonts w:eastAsia="Calibri" w:cs="Arial"/>
          <w:szCs w:val="24"/>
        </w:rPr>
        <w:t xml:space="preserve"> </w:t>
      </w:r>
    </w:p>
    <w:p w14:paraId="0577517D" w14:textId="2F04317E" w:rsidR="00A20F64" w:rsidRPr="006901C6" w:rsidRDefault="0017612C" w:rsidP="006901C6">
      <w:pPr>
        <w:widowControl w:val="0"/>
        <w:numPr>
          <w:ilvl w:val="0"/>
          <w:numId w:val="65"/>
        </w:numPr>
        <w:autoSpaceDE w:val="0"/>
        <w:autoSpaceDN w:val="0"/>
        <w:adjustRightInd w:val="0"/>
        <w:spacing w:line="312" w:lineRule="auto"/>
        <w:ind w:left="284" w:hanging="284"/>
        <w:rPr>
          <w:rFonts w:eastAsia="Calibri" w:cs="Arial"/>
          <w:szCs w:val="24"/>
        </w:rPr>
      </w:pPr>
      <w:r w:rsidRPr="006901C6">
        <w:rPr>
          <w:rFonts w:cs="Arial"/>
          <w:szCs w:val="24"/>
        </w:rPr>
        <w:t>D</w:t>
      </w:r>
      <w:r w:rsidR="00A20F64" w:rsidRPr="006901C6">
        <w:rPr>
          <w:rFonts w:cs="Arial"/>
          <w:szCs w:val="24"/>
        </w:rPr>
        <w:t>ane osobowe</w:t>
      </w:r>
      <w:r w:rsidRPr="006901C6">
        <w:rPr>
          <w:rFonts w:cs="Arial"/>
          <w:szCs w:val="24"/>
        </w:rPr>
        <w:t xml:space="preserve"> Wykonawcy</w:t>
      </w:r>
      <w:r w:rsidR="00A20F64" w:rsidRPr="006901C6">
        <w:rPr>
          <w:rFonts w:cs="Arial"/>
          <w:szCs w:val="24"/>
        </w:rPr>
        <w:t xml:space="preserve"> przetwarzane będą w celu realizacji umowy na podstawie:</w:t>
      </w:r>
    </w:p>
    <w:p w14:paraId="4D7DE15B" w14:textId="77777777" w:rsidR="00A20F64" w:rsidRPr="006901C6" w:rsidRDefault="00A20F64" w:rsidP="006901C6">
      <w:pPr>
        <w:spacing w:line="312" w:lineRule="auto"/>
        <w:ind w:left="426" w:hanging="142"/>
        <w:rPr>
          <w:rFonts w:cs="Arial"/>
          <w:szCs w:val="24"/>
        </w:rPr>
      </w:pPr>
      <w:r w:rsidRPr="006901C6">
        <w:rPr>
          <w:rFonts w:cs="Arial"/>
          <w:szCs w:val="24"/>
        </w:rPr>
        <w:t>- art. 6 ust. 1 lit. b RODO - przetwarzanie jest niezbędne do wykonania umowy, której stroną jest osoba, której dane dotyczą, lub do podjęcia działań na żądanie osoby, której dane dotyczą, przed zawarciem umowy.</w:t>
      </w:r>
    </w:p>
    <w:p w14:paraId="713B3BB1" w14:textId="1830A63E" w:rsidR="00A20F64" w:rsidRPr="006901C6" w:rsidRDefault="00A20F64" w:rsidP="006901C6">
      <w:pPr>
        <w:spacing w:line="312" w:lineRule="auto"/>
        <w:rPr>
          <w:rFonts w:cs="Arial"/>
          <w:szCs w:val="24"/>
        </w:rPr>
      </w:pPr>
      <w:r w:rsidRPr="006901C6">
        <w:rPr>
          <w:rFonts w:cs="Arial"/>
          <w:szCs w:val="24"/>
        </w:rPr>
        <w:t xml:space="preserve">4. </w:t>
      </w:r>
      <w:r w:rsidRPr="006901C6">
        <w:rPr>
          <w:rFonts w:cs="Arial"/>
          <w:szCs w:val="24"/>
          <w:shd w:val="clear" w:color="auto" w:fill="FFFFFF"/>
        </w:rPr>
        <w:t xml:space="preserve">W </w:t>
      </w:r>
      <w:r w:rsidRPr="006901C6">
        <w:rPr>
          <w:rFonts w:cs="Arial"/>
          <w:szCs w:val="24"/>
        </w:rPr>
        <w:t>związku z przetwarzaniem danych w celu o którym mowa w pkt 3 odbiorcami danych osobowych</w:t>
      </w:r>
      <w:r w:rsidR="0017612C" w:rsidRPr="006901C6">
        <w:rPr>
          <w:rFonts w:cs="Arial"/>
          <w:szCs w:val="24"/>
        </w:rPr>
        <w:t xml:space="preserve"> Wykonawcy </w:t>
      </w:r>
      <w:r w:rsidRPr="006901C6">
        <w:rPr>
          <w:rFonts w:cs="Arial"/>
          <w:szCs w:val="24"/>
        </w:rPr>
        <w:t>mogą być:</w:t>
      </w:r>
    </w:p>
    <w:p w14:paraId="086DFB20" w14:textId="77777777" w:rsidR="00A20F64" w:rsidRPr="006901C6" w:rsidRDefault="00A20F64" w:rsidP="006901C6">
      <w:pPr>
        <w:spacing w:line="312" w:lineRule="auto"/>
        <w:ind w:left="420" w:hanging="136"/>
        <w:rPr>
          <w:rFonts w:cs="Arial"/>
          <w:szCs w:val="24"/>
        </w:rPr>
      </w:pPr>
      <w:r w:rsidRPr="006901C6">
        <w:rPr>
          <w:rFonts w:cs="Arial"/>
          <w:szCs w:val="24"/>
        </w:rPr>
        <w:t>- organy władzy publicznej oraz podmioty wykonujące zadania publiczne lub działające na zlecenie organów władzy publicznej, w zakresie i w celach, które wynikają z przepisów powszechnie obowiązującego prawa; </w:t>
      </w:r>
    </w:p>
    <w:p w14:paraId="7E47BDFB" w14:textId="77777777" w:rsidR="00A20F64" w:rsidRPr="006901C6" w:rsidRDefault="00A20F64" w:rsidP="006901C6">
      <w:pPr>
        <w:spacing w:line="312" w:lineRule="auto"/>
        <w:ind w:left="420" w:hanging="136"/>
        <w:rPr>
          <w:rFonts w:cs="Arial"/>
          <w:szCs w:val="24"/>
        </w:rPr>
      </w:pPr>
      <w:r w:rsidRPr="006901C6">
        <w:rPr>
          <w:rFonts w:cs="Arial"/>
          <w:szCs w:val="24"/>
        </w:rPr>
        <w:t>- inne podmioty, które na podstawie stosownych umów podpisanych z Muzeum przetwarzają dane osobowe dla których Administratorem jest Muzeum.</w:t>
      </w:r>
    </w:p>
    <w:p w14:paraId="215051B4" w14:textId="2F778B88" w:rsidR="00A20F64" w:rsidRPr="006901C6" w:rsidRDefault="00A20F64" w:rsidP="006901C6">
      <w:pPr>
        <w:shd w:val="clear" w:color="auto" w:fill="FFFFFF"/>
        <w:spacing w:line="312" w:lineRule="auto"/>
        <w:textAlignment w:val="baseline"/>
        <w:rPr>
          <w:rFonts w:cs="Arial"/>
          <w:i/>
          <w:szCs w:val="24"/>
        </w:rPr>
      </w:pPr>
      <w:r w:rsidRPr="006901C6">
        <w:rPr>
          <w:rFonts w:cs="Arial"/>
          <w:szCs w:val="24"/>
        </w:rPr>
        <w:t xml:space="preserve">5. Dane osobowe </w:t>
      </w:r>
      <w:r w:rsidR="0017612C" w:rsidRPr="006901C6">
        <w:rPr>
          <w:rFonts w:cs="Arial"/>
          <w:szCs w:val="24"/>
        </w:rPr>
        <w:t xml:space="preserve">Wykonawcy </w:t>
      </w:r>
      <w:r w:rsidRPr="006901C6">
        <w:rPr>
          <w:rFonts w:cs="Arial"/>
          <w:szCs w:val="24"/>
        </w:rPr>
        <w:t>będą przechowywane przez okres niezbędny do realizacji celów określonych  w pkt 3, a</w:t>
      </w:r>
      <w:r w:rsidR="0017612C" w:rsidRPr="006901C6">
        <w:rPr>
          <w:rFonts w:cs="Arial"/>
          <w:szCs w:val="24"/>
        </w:rPr>
        <w:t> </w:t>
      </w:r>
      <w:r w:rsidRPr="006901C6">
        <w:rPr>
          <w:rFonts w:cs="Arial"/>
          <w:szCs w:val="24"/>
        </w:rPr>
        <w:t>po tym czasie przez oraz w zakresie wymaganym przez przepisy powszechnie obowiązującego prawa zgodnie z</w:t>
      </w:r>
      <w:r w:rsidR="0017612C" w:rsidRPr="006901C6">
        <w:rPr>
          <w:rFonts w:cs="Arial"/>
          <w:szCs w:val="24"/>
        </w:rPr>
        <w:t> </w:t>
      </w:r>
      <w:r w:rsidRPr="006901C6">
        <w:rPr>
          <w:rFonts w:cs="Arial"/>
          <w:szCs w:val="24"/>
        </w:rPr>
        <w:t>ustawą z dnia 14 lipca 1983r.</w:t>
      </w:r>
      <w:r w:rsidRPr="006901C6">
        <w:rPr>
          <w:rFonts w:cs="Arial"/>
          <w:i/>
          <w:szCs w:val="24"/>
        </w:rPr>
        <w:t xml:space="preserve"> o narodowym zasobie archiwalnym i archiwach </w:t>
      </w:r>
      <w:r w:rsidRPr="006901C6">
        <w:rPr>
          <w:rFonts w:cs="Arial"/>
          <w:szCs w:val="24"/>
        </w:rPr>
        <w:t>oraz Rzeczowym wykazem akt.</w:t>
      </w:r>
    </w:p>
    <w:p w14:paraId="215B2243" w14:textId="013027E7" w:rsidR="00A20F64" w:rsidRPr="006901C6" w:rsidRDefault="00A20F64" w:rsidP="006901C6">
      <w:pPr>
        <w:shd w:val="clear" w:color="auto" w:fill="FFFFFF"/>
        <w:spacing w:line="312" w:lineRule="auto"/>
        <w:textAlignment w:val="baseline"/>
        <w:rPr>
          <w:rFonts w:cs="Arial"/>
          <w:szCs w:val="24"/>
        </w:rPr>
      </w:pPr>
      <w:r w:rsidRPr="006901C6">
        <w:rPr>
          <w:rFonts w:cs="Arial"/>
          <w:szCs w:val="24"/>
        </w:rPr>
        <w:t xml:space="preserve">6. </w:t>
      </w:r>
      <w:r w:rsidR="0017612C" w:rsidRPr="006901C6">
        <w:rPr>
          <w:rFonts w:cs="Arial"/>
          <w:szCs w:val="24"/>
        </w:rPr>
        <w:t>Wykonawca p</w:t>
      </w:r>
      <w:r w:rsidRPr="006901C6">
        <w:rPr>
          <w:rFonts w:cs="Arial"/>
          <w:szCs w:val="24"/>
        </w:rPr>
        <w:t>osiada:</w:t>
      </w:r>
    </w:p>
    <w:p w14:paraId="403E1CD6" w14:textId="77777777" w:rsidR="00A20F64" w:rsidRPr="006901C6" w:rsidRDefault="00A20F64" w:rsidP="006901C6">
      <w:pPr>
        <w:spacing w:line="312" w:lineRule="auto"/>
        <w:ind w:left="426" w:hanging="142"/>
        <w:rPr>
          <w:rFonts w:cs="Arial"/>
          <w:szCs w:val="24"/>
        </w:rPr>
      </w:pPr>
      <w:r w:rsidRPr="006901C6">
        <w:rPr>
          <w:rFonts w:cs="Arial"/>
          <w:szCs w:val="24"/>
        </w:rPr>
        <w:t>- na podstawie art. 15 RODO prawo dostępu do udostępnionych przezeń danych osobowych;</w:t>
      </w:r>
    </w:p>
    <w:p w14:paraId="29E515EF" w14:textId="77777777" w:rsidR="00A20F64" w:rsidRPr="006901C6" w:rsidRDefault="00A20F64" w:rsidP="006901C6">
      <w:pPr>
        <w:spacing w:line="312" w:lineRule="auto"/>
        <w:ind w:left="426" w:hanging="142"/>
        <w:rPr>
          <w:rFonts w:cs="Arial"/>
          <w:szCs w:val="24"/>
        </w:rPr>
      </w:pPr>
      <w:r w:rsidRPr="006901C6">
        <w:rPr>
          <w:rFonts w:cs="Arial"/>
          <w:szCs w:val="24"/>
        </w:rPr>
        <w:t xml:space="preserve">- na podstawie art. 16 RODO prawo do sprostowania udostępnionych przezeń danych osobowych; </w:t>
      </w:r>
    </w:p>
    <w:p w14:paraId="548743A5" w14:textId="77777777" w:rsidR="00A20F64" w:rsidRPr="006901C6" w:rsidRDefault="00A20F64" w:rsidP="006901C6">
      <w:pPr>
        <w:shd w:val="clear" w:color="auto" w:fill="FFFFFF"/>
        <w:suppressAutoHyphens/>
        <w:autoSpaceDN w:val="0"/>
        <w:spacing w:line="312" w:lineRule="auto"/>
        <w:ind w:left="426" w:hanging="142"/>
        <w:textAlignment w:val="baseline"/>
        <w:rPr>
          <w:rFonts w:cs="Arial"/>
          <w:szCs w:val="24"/>
        </w:rPr>
      </w:pPr>
      <w:r w:rsidRPr="006901C6">
        <w:rPr>
          <w:rFonts w:cs="Arial"/>
          <w:szCs w:val="24"/>
        </w:rPr>
        <w:lastRenderedPageBreak/>
        <w:t>- na podstawie art. 17 RODO prawo do usunięcia danych w przypadku, gdy:</w:t>
      </w:r>
    </w:p>
    <w:p w14:paraId="643AF844" w14:textId="77777777" w:rsidR="00A20F64" w:rsidRPr="006901C6" w:rsidRDefault="00A20F64" w:rsidP="006901C6">
      <w:pPr>
        <w:numPr>
          <w:ilvl w:val="0"/>
          <w:numId w:val="66"/>
        </w:numPr>
        <w:shd w:val="clear" w:color="auto" w:fill="FFFFFF"/>
        <w:suppressAutoHyphens/>
        <w:autoSpaceDN w:val="0"/>
        <w:spacing w:line="312" w:lineRule="auto"/>
        <w:ind w:left="709" w:hanging="283"/>
        <w:textAlignment w:val="baseline"/>
        <w:rPr>
          <w:rFonts w:cs="Arial"/>
          <w:szCs w:val="24"/>
        </w:rPr>
      </w:pPr>
      <w:r w:rsidRPr="006901C6">
        <w:rPr>
          <w:rFonts w:cs="Arial"/>
          <w:szCs w:val="24"/>
        </w:rPr>
        <w:t>dane nie są już niezbędne do celów, dla których zostały zebrane i nie ma podstawy prawnej do dalszego przetwarzania;</w:t>
      </w:r>
    </w:p>
    <w:p w14:paraId="4553350D" w14:textId="77777777" w:rsidR="00A20F64" w:rsidRPr="006901C6" w:rsidRDefault="00A20F64" w:rsidP="006901C6">
      <w:pPr>
        <w:numPr>
          <w:ilvl w:val="0"/>
          <w:numId w:val="66"/>
        </w:numPr>
        <w:shd w:val="clear" w:color="auto" w:fill="FFFFFF"/>
        <w:suppressAutoHyphens/>
        <w:autoSpaceDN w:val="0"/>
        <w:spacing w:line="312" w:lineRule="auto"/>
        <w:ind w:left="709" w:hanging="283"/>
        <w:textAlignment w:val="baseline"/>
        <w:rPr>
          <w:rFonts w:cs="Arial"/>
          <w:szCs w:val="24"/>
        </w:rPr>
      </w:pPr>
      <w:r w:rsidRPr="006901C6">
        <w:rPr>
          <w:rFonts w:cs="Arial"/>
          <w:szCs w:val="24"/>
        </w:rPr>
        <w:t>dane osobowe przetwarzane są niezgodnie z prawem;</w:t>
      </w:r>
    </w:p>
    <w:p w14:paraId="2427003A" w14:textId="77777777" w:rsidR="00A20F64" w:rsidRPr="006901C6" w:rsidRDefault="00A20F64" w:rsidP="006901C6">
      <w:pPr>
        <w:spacing w:line="312" w:lineRule="auto"/>
        <w:ind w:left="426" w:hanging="142"/>
        <w:rPr>
          <w:rFonts w:cs="Arial"/>
          <w:szCs w:val="24"/>
        </w:rPr>
      </w:pPr>
      <w:r w:rsidRPr="006901C6">
        <w:rPr>
          <w:rFonts w:cs="Arial"/>
          <w:szCs w:val="24"/>
        </w:rPr>
        <w:t xml:space="preserve">- na podstawie art. 18 RODO prawo żądania od administratora ograniczenia przetwarzania danych osobowych z zastrzeżeniem przypadków, o których mowa w art. 18 ust. 2 RODO;  </w:t>
      </w:r>
    </w:p>
    <w:p w14:paraId="07407602" w14:textId="0E5B0C76" w:rsidR="00A20F64" w:rsidRPr="006901C6" w:rsidRDefault="00A20F64" w:rsidP="006901C6">
      <w:pPr>
        <w:spacing w:line="312" w:lineRule="auto"/>
        <w:ind w:left="426" w:hanging="142"/>
        <w:rPr>
          <w:rFonts w:cs="Arial"/>
          <w:szCs w:val="24"/>
        </w:rPr>
      </w:pPr>
      <w:r w:rsidRPr="006901C6">
        <w:rPr>
          <w:rFonts w:cs="Arial"/>
          <w:szCs w:val="24"/>
        </w:rPr>
        <w:t xml:space="preserve">- prawo do wniesienia skargi do Prezesa Urzędu Ochrony Danych Osobowych, gdy </w:t>
      </w:r>
      <w:r w:rsidR="0017612C" w:rsidRPr="006901C6">
        <w:rPr>
          <w:rFonts w:cs="Arial"/>
          <w:szCs w:val="24"/>
        </w:rPr>
        <w:t>Wykonawca uzna,</w:t>
      </w:r>
      <w:r w:rsidRPr="006901C6">
        <w:rPr>
          <w:rFonts w:cs="Arial"/>
          <w:szCs w:val="24"/>
        </w:rPr>
        <w:t xml:space="preserve"> że przetwarzanie danych osobowych narusza przepisy RODO.</w:t>
      </w:r>
    </w:p>
    <w:p w14:paraId="4EFBE266" w14:textId="5CA613B8" w:rsidR="00A20F64" w:rsidRPr="006901C6" w:rsidRDefault="00A20F64" w:rsidP="006901C6">
      <w:pPr>
        <w:shd w:val="clear" w:color="auto" w:fill="FFFFFF"/>
        <w:spacing w:line="312" w:lineRule="auto"/>
        <w:textAlignment w:val="baseline"/>
        <w:rPr>
          <w:rFonts w:cs="Arial"/>
          <w:szCs w:val="24"/>
        </w:rPr>
      </w:pPr>
      <w:r w:rsidRPr="006901C6">
        <w:rPr>
          <w:rFonts w:cs="Arial"/>
          <w:szCs w:val="24"/>
        </w:rPr>
        <w:t>7.</w:t>
      </w:r>
      <w:r w:rsidR="00E9080F">
        <w:rPr>
          <w:rFonts w:cs="Arial"/>
          <w:szCs w:val="24"/>
        </w:rPr>
        <w:t xml:space="preserve"> </w:t>
      </w:r>
      <w:r w:rsidR="0017612C" w:rsidRPr="006901C6">
        <w:rPr>
          <w:rFonts w:cs="Arial"/>
          <w:szCs w:val="24"/>
        </w:rPr>
        <w:t>D</w:t>
      </w:r>
      <w:r w:rsidRPr="006901C6">
        <w:rPr>
          <w:rFonts w:cs="Arial"/>
          <w:szCs w:val="24"/>
        </w:rPr>
        <w:t>ane osobowe</w:t>
      </w:r>
      <w:r w:rsidR="0017612C" w:rsidRPr="006901C6">
        <w:rPr>
          <w:rFonts w:cs="Arial"/>
          <w:szCs w:val="24"/>
        </w:rPr>
        <w:t xml:space="preserve"> Wykonawcy</w:t>
      </w:r>
      <w:r w:rsidRPr="006901C6">
        <w:rPr>
          <w:rFonts w:cs="Arial"/>
          <w:szCs w:val="24"/>
        </w:rPr>
        <w:t xml:space="preserve"> nie będą podlegać decyzji, która opiera się wyłącznie na zautomatyzowanym przetwarzaniu w tym profilowaniu, stosowanie do art. 22 RODO.</w:t>
      </w:r>
    </w:p>
    <w:p w14:paraId="30293B52" w14:textId="603202CE" w:rsidR="00A20F64" w:rsidRPr="006901C6" w:rsidRDefault="00A20F64" w:rsidP="006901C6">
      <w:pPr>
        <w:shd w:val="clear" w:color="auto" w:fill="FFFFFF"/>
        <w:spacing w:line="312" w:lineRule="auto"/>
        <w:textAlignment w:val="baseline"/>
        <w:rPr>
          <w:rFonts w:cs="Arial"/>
          <w:szCs w:val="24"/>
        </w:rPr>
      </w:pPr>
      <w:r w:rsidRPr="006901C6">
        <w:rPr>
          <w:rFonts w:cs="Arial"/>
          <w:szCs w:val="24"/>
        </w:rPr>
        <w:t xml:space="preserve">8. Administrator nie zamierza przekazywać danych </w:t>
      </w:r>
      <w:r w:rsidR="0017612C" w:rsidRPr="006901C6">
        <w:rPr>
          <w:rFonts w:cs="Arial"/>
          <w:szCs w:val="24"/>
        </w:rPr>
        <w:t xml:space="preserve">osobowych Wykonawcy </w:t>
      </w:r>
      <w:r w:rsidRPr="006901C6">
        <w:rPr>
          <w:rFonts w:cs="Arial"/>
          <w:szCs w:val="24"/>
        </w:rPr>
        <w:t>do państwa trzeciego ani do organizacji międzynarodowych.</w:t>
      </w:r>
    </w:p>
    <w:p w14:paraId="38D59194" w14:textId="1012827B" w:rsidR="00A20F64" w:rsidRPr="006901C6" w:rsidRDefault="00A20F64" w:rsidP="006901C6">
      <w:pPr>
        <w:shd w:val="clear" w:color="auto" w:fill="FFFFFF"/>
        <w:spacing w:line="312" w:lineRule="auto"/>
        <w:textAlignment w:val="baseline"/>
        <w:rPr>
          <w:rFonts w:cs="Arial"/>
          <w:szCs w:val="24"/>
        </w:rPr>
      </w:pPr>
      <w:r w:rsidRPr="006901C6">
        <w:rPr>
          <w:rFonts w:cs="Arial"/>
          <w:szCs w:val="24"/>
        </w:rPr>
        <w:t>9. Podanie danych osobowych jest obowiązkowe w zakresie niezbędnym do podpisania umowy zgodnie z przepisami Kodeksu Cywilnego.</w:t>
      </w:r>
    </w:p>
    <w:p w14:paraId="22BFC79B" w14:textId="325941B4" w:rsidR="00E82F01" w:rsidRPr="00E82F01" w:rsidRDefault="00A20F64" w:rsidP="00E82F01">
      <w:pPr>
        <w:widowControl w:val="0"/>
        <w:autoSpaceDE w:val="0"/>
        <w:autoSpaceDN w:val="0"/>
        <w:adjustRightInd w:val="0"/>
        <w:spacing w:after="100" w:afterAutospacing="1" w:line="312" w:lineRule="auto"/>
        <w:rPr>
          <w:rFonts w:cs="Arial"/>
          <w:szCs w:val="24"/>
        </w:rPr>
      </w:pPr>
      <w:r w:rsidRPr="006901C6">
        <w:rPr>
          <w:rFonts w:cs="Arial"/>
          <w:b/>
          <w:szCs w:val="24"/>
        </w:rPr>
        <w:t>Zapoznałem/am się z treścią klauzuli</w:t>
      </w:r>
      <w:r w:rsidRPr="006901C6">
        <w:rPr>
          <w:rFonts w:cs="Arial"/>
          <w:b/>
          <w:szCs w:val="24"/>
        </w:rPr>
        <w:br/>
      </w:r>
      <w:r w:rsidRPr="006901C6">
        <w:rPr>
          <w:rFonts w:cs="Arial"/>
          <w:szCs w:val="24"/>
        </w:rPr>
        <w:t xml:space="preserve">……………………..……………………………..                                                                                                                                                           (data, czytelny podpis) </w:t>
      </w:r>
      <w:r w:rsidR="00E82F01">
        <w:rPr>
          <w:rFonts w:eastAsia="Cambria" w:cs="Arial"/>
          <w:i/>
          <w:iCs/>
          <w:szCs w:val="24"/>
          <w:lang w:bidi="pl-PL"/>
        </w:rPr>
        <w:br w:type="page"/>
      </w:r>
    </w:p>
    <w:p w14:paraId="1DF564E8" w14:textId="583C7776" w:rsidR="00A82C37" w:rsidRPr="00E82F01" w:rsidRDefault="00A82C37" w:rsidP="00E82F01">
      <w:pPr>
        <w:pStyle w:val="Nagwek10"/>
        <w:rPr>
          <w:szCs w:val="32"/>
        </w:rPr>
      </w:pPr>
      <w:r w:rsidRPr="00E82F01">
        <w:rPr>
          <w:szCs w:val="32"/>
        </w:rPr>
        <w:lastRenderedPageBreak/>
        <w:t>Załącznik nr</w:t>
      </w:r>
      <w:r w:rsidR="00711430" w:rsidRPr="00E82F01">
        <w:rPr>
          <w:szCs w:val="32"/>
        </w:rPr>
        <w:t xml:space="preserve"> 5</w:t>
      </w:r>
      <w:r w:rsidRPr="00E82F01">
        <w:rPr>
          <w:szCs w:val="32"/>
        </w:rPr>
        <w:t xml:space="preserve"> </w:t>
      </w:r>
      <w:r w:rsidR="00711430" w:rsidRPr="00E82F01">
        <w:rPr>
          <w:szCs w:val="32"/>
        </w:rPr>
        <w:t xml:space="preserve">do </w:t>
      </w:r>
      <w:r w:rsidR="003B2571" w:rsidRPr="00E82F01">
        <w:rPr>
          <w:szCs w:val="32"/>
        </w:rPr>
        <w:t>Zaproszenia</w:t>
      </w:r>
      <w:r w:rsidR="00711430" w:rsidRPr="00E82F01">
        <w:rPr>
          <w:szCs w:val="32"/>
        </w:rPr>
        <w:t xml:space="preserve"> -</w:t>
      </w:r>
      <w:r w:rsidRPr="00E82F01">
        <w:rPr>
          <w:szCs w:val="32"/>
        </w:rPr>
        <w:t xml:space="preserve">  Wzór wykazu </w:t>
      </w:r>
      <w:r w:rsidR="00711430" w:rsidRPr="00E82F01">
        <w:rPr>
          <w:szCs w:val="32"/>
        </w:rPr>
        <w:t>usług</w:t>
      </w:r>
    </w:p>
    <w:p w14:paraId="6A2CE767" w14:textId="77777777" w:rsidR="00A82C37" w:rsidRPr="006901C6" w:rsidRDefault="00A82C37" w:rsidP="006901C6">
      <w:pPr>
        <w:pBdr>
          <w:top w:val="nil"/>
          <w:left w:val="nil"/>
          <w:bottom w:val="nil"/>
          <w:right w:val="nil"/>
          <w:between w:val="nil"/>
        </w:pBdr>
        <w:spacing w:before="100" w:after="200" w:line="312" w:lineRule="auto"/>
        <w:rPr>
          <w:rFonts w:eastAsia="Calibri" w:cs="Arial"/>
          <w:szCs w:val="24"/>
          <w:lang w:bidi="pl-PL"/>
        </w:rPr>
      </w:pPr>
      <w:r w:rsidRPr="006901C6">
        <w:rPr>
          <w:rFonts w:eastAsia="Calibri" w:cs="Arial"/>
          <w:b/>
          <w:szCs w:val="24"/>
          <w:lang w:bidi="pl-PL"/>
        </w:rPr>
        <w:t>WYKAZ USŁUG</w:t>
      </w:r>
    </w:p>
    <w:p w14:paraId="57B6536D" w14:textId="32B929B7" w:rsidR="00A82C37" w:rsidRPr="006901C6" w:rsidRDefault="00A82C37" w:rsidP="006901C6">
      <w:pPr>
        <w:pBdr>
          <w:top w:val="nil"/>
          <w:left w:val="nil"/>
          <w:bottom w:val="nil"/>
          <w:right w:val="nil"/>
          <w:between w:val="nil"/>
        </w:pBdr>
        <w:spacing w:line="312" w:lineRule="auto"/>
        <w:ind w:left="0" w:firstLine="0"/>
        <w:contextualSpacing/>
        <w:rPr>
          <w:rFonts w:cs="Arial"/>
          <w:b/>
          <w:bCs/>
          <w:szCs w:val="24"/>
          <w:lang w:bidi="pl-PL"/>
        </w:rPr>
      </w:pPr>
      <w:r w:rsidRPr="006901C6">
        <w:rPr>
          <w:rFonts w:eastAsia="Calibri" w:cs="Arial"/>
          <w:szCs w:val="24"/>
          <w:lang w:bidi="pl-PL"/>
        </w:rPr>
        <w:t xml:space="preserve">sporządzony w celu wykazania spełniania warunku, o którym mowa w Rozdziale II ust. 6 pkt. 1 Zaproszenia, w postępowaniu o udzielenie zamówienia o nazwie </w:t>
      </w:r>
      <w:r w:rsidR="00A85908" w:rsidRPr="006901C6">
        <w:rPr>
          <w:rFonts w:eastAsia="Calibri" w:cs="Arial"/>
          <w:b/>
          <w:bCs/>
          <w:position w:val="-1"/>
          <w:szCs w:val="24"/>
          <w:lang w:eastAsia="en-US"/>
        </w:rPr>
        <w:t>„</w:t>
      </w:r>
      <w:r w:rsidR="00A85908" w:rsidRPr="006901C6">
        <w:rPr>
          <w:rFonts w:eastAsiaTheme="minorHAnsi" w:cs="Arial"/>
          <w:b/>
          <w:bCs/>
          <w:szCs w:val="24"/>
          <w:lang w:eastAsia="en-US" w:bidi="pl-PL"/>
        </w:rPr>
        <w:t>Przeprowadzenie badania sprawozdania finansowego dla Muzeum dzieci polskich – ofiar totalitaryzmu za rok obrotowy 2025 i 2026”</w:t>
      </w:r>
      <w:r w:rsidR="00A85908" w:rsidRPr="006901C6">
        <w:rPr>
          <w:rFonts w:eastAsia="Calibri" w:cs="Arial"/>
          <w:smallCaps/>
          <w:szCs w:val="24"/>
        </w:rPr>
        <w:t xml:space="preserve"> </w:t>
      </w:r>
      <w:r w:rsidR="00AC60CD" w:rsidRPr="006901C6">
        <w:rPr>
          <w:rFonts w:eastAsia="Calibri" w:cs="Arial"/>
          <w:smallCaps/>
          <w:szCs w:val="24"/>
        </w:rPr>
        <w:t>(</w:t>
      </w:r>
      <w:r w:rsidR="00AC60CD" w:rsidRPr="006901C6">
        <w:rPr>
          <w:rFonts w:eastAsia="Calibri" w:cs="Arial"/>
          <w:szCs w:val="24"/>
        </w:rPr>
        <w:t>nr postępowania:</w:t>
      </w:r>
      <w:r w:rsidR="00AC60CD" w:rsidRPr="006901C6">
        <w:rPr>
          <w:rFonts w:eastAsia="Calibri" w:cs="Arial"/>
          <w:b/>
          <w:bCs/>
          <w:smallCaps/>
          <w:szCs w:val="24"/>
          <w:u w:val="single"/>
        </w:rPr>
        <w:t>MDP.271.0</w:t>
      </w:r>
      <w:r w:rsidR="007A2483" w:rsidRPr="006901C6">
        <w:rPr>
          <w:rFonts w:eastAsia="Calibri" w:cs="Arial"/>
          <w:b/>
          <w:bCs/>
          <w:smallCaps/>
          <w:szCs w:val="24"/>
          <w:u w:val="single"/>
        </w:rPr>
        <w:t>8</w:t>
      </w:r>
      <w:r w:rsidR="00AC60CD" w:rsidRPr="006901C6">
        <w:rPr>
          <w:rFonts w:eastAsia="Calibri" w:cs="Arial"/>
          <w:b/>
          <w:bCs/>
          <w:smallCaps/>
          <w:szCs w:val="24"/>
          <w:u w:val="single"/>
        </w:rPr>
        <w:t>.2025)</w:t>
      </w:r>
      <w:r w:rsidRPr="006901C6">
        <w:rPr>
          <w:rFonts w:eastAsia="Calibri" w:cs="Arial"/>
          <w:i/>
          <w:szCs w:val="24"/>
          <w:lang w:bidi="pl-PL"/>
        </w:rPr>
        <w:t xml:space="preserve"> </w:t>
      </w:r>
    </w:p>
    <w:tbl>
      <w:tblPr>
        <w:tblW w:w="10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
        <w:gridCol w:w="2589"/>
        <w:gridCol w:w="2268"/>
        <w:gridCol w:w="2268"/>
        <w:gridCol w:w="2454"/>
      </w:tblGrid>
      <w:tr w:rsidR="00A82C37" w:rsidRPr="006901C6" w14:paraId="60C23EB8" w14:textId="77777777" w:rsidTr="00A82C37">
        <w:trPr>
          <w:trHeight w:val="680"/>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AB63DA" w14:textId="77777777" w:rsidR="00A82C37" w:rsidRPr="006901C6" w:rsidRDefault="00A82C37" w:rsidP="006901C6">
            <w:pPr>
              <w:widowControl w:val="0"/>
              <w:spacing w:before="60" w:after="60" w:line="312" w:lineRule="auto"/>
              <w:rPr>
                <w:rFonts w:eastAsia="Calibri" w:cs="Arial"/>
                <w:b/>
                <w:szCs w:val="24"/>
                <w:lang w:bidi="pl-PL"/>
              </w:rPr>
            </w:pPr>
            <w:r w:rsidRPr="006901C6">
              <w:rPr>
                <w:rFonts w:eastAsia="Calibri" w:cs="Arial"/>
                <w:b/>
                <w:szCs w:val="24"/>
                <w:lang w:bidi="pl-PL"/>
              </w:rPr>
              <w:t>Lp.</w:t>
            </w:r>
          </w:p>
        </w:tc>
        <w:tc>
          <w:tcPr>
            <w:tcW w:w="25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9B1148" w14:textId="77777777" w:rsidR="00A82C37" w:rsidRPr="006901C6" w:rsidRDefault="00A82C37" w:rsidP="006901C6">
            <w:pPr>
              <w:widowControl w:val="0"/>
              <w:spacing w:before="60" w:after="60" w:line="312" w:lineRule="auto"/>
              <w:rPr>
                <w:rFonts w:eastAsia="Calibri" w:cs="Arial"/>
                <w:b/>
                <w:szCs w:val="24"/>
                <w:lang w:bidi="pl-PL"/>
              </w:rPr>
            </w:pPr>
            <w:r w:rsidRPr="006901C6">
              <w:rPr>
                <w:rFonts w:eastAsia="Calibri" w:cs="Arial"/>
                <w:b/>
                <w:szCs w:val="24"/>
                <w:lang w:bidi="pl-PL"/>
              </w:rPr>
              <w:t>Przedmiot umowy</w:t>
            </w:r>
          </w:p>
          <w:p w14:paraId="32226136" w14:textId="2EE5CA35" w:rsidR="00F733B6" w:rsidRPr="006901C6" w:rsidRDefault="00F733B6" w:rsidP="006901C6">
            <w:pPr>
              <w:widowControl w:val="0"/>
              <w:spacing w:before="60" w:after="60" w:line="312" w:lineRule="auto"/>
              <w:rPr>
                <w:rFonts w:eastAsia="Calibri" w:cs="Arial"/>
                <w:b/>
                <w:szCs w:val="24"/>
                <w:lang w:bidi="pl-PL"/>
              </w:rPr>
            </w:pPr>
            <w:r w:rsidRPr="006901C6">
              <w:rPr>
                <w:rFonts w:eastAsia="Calibri" w:cs="Arial"/>
                <w:b/>
                <w:szCs w:val="24"/>
                <w:lang w:bidi="pl-PL"/>
              </w:rPr>
              <w:t>(należy wskazać szczegółowy zakre</w:t>
            </w:r>
            <w:r w:rsidR="00F943D2" w:rsidRPr="006901C6">
              <w:rPr>
                <w:rFonts w:eastAsia="Calibri" w:cs="Arial"/>
                <w:b/>
                <w:szCs w:val="24"/>
                <w:lang w:bidi="pl-PL"/>
              </w:rPr>
              <w:t>s</w:t>
            </w:r>
            <w:r w:rsidRPr="006901C6">
              <w:rPr>
                <w:rFonts w:eastAsia="Calibri" w:cs="Arial"/>
                <w:b/>
                <w:szCs w:val="24"/>
                <w:lang w:bidi="pl-P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F8253D" w14:textId="77777777" w:rsidR="00A82C37" w:rsidRPr="006901C6" w:rsidRDefault="00A82C37" w:rsidP="006901C6">
            <w:pPr>
              <w:widowControl w:val="0"/>
              <w:spacing w:before="60" w:after="60" w:line="312" w:lineRule="auto"/>
              <w:rPr>
                <w:rFonts w:eastAsia="Calibri" w:cs="Arial"/>
                <w:b/>
                <w:szCs w:val="24"/>
                <w:lang w:bidi="pl-PL"/>
              </w:rPr>
            </w:pPr>
            <w:r w:rsidRPr="006901C6">
              <w:rPr>
                <w:rFonts w:eastAsia="Calibri" w:cs="Arial"/>
                <w:b/>
                <w:szCs w:val="24"/>
                <w:lang w:bidi="pl-PL"/>
              </w:rPr>
              <w:t>Wartość zrealizowanych usług netto (PLN)</w:t>
            </w:r>
          </w:p>
        </w:tc>
        <w:tc>
          <w:tcPr>
            <w:tcW w:w="226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B98016" w14:textId="77777777" w:rsidR="00A82C37" w:rsidRPr="006901C6" w:rsidRDefault="00A82C37" w:rsidP="006901C6">
            <w:pPr>
              <w:widowControl w:val="0"/>
              <w:spacing w:before="60" w:after="60" w:line="312" w:lineRule="auto"/>
              <w:rPr>
                <w:rFonts w:eastAsia="Calibri" w:cs="Arial"/>
                <w:b/>
                <w:szCs w:val="24"/>
                <w:lang w:bidi="pl-PL"/>
              </w:rPr>
            </w:pPr>
            <w:r w:rsidRPr="006901C6">
              <w:rPr>
                <w:rFonts w:eastAsia="Calibri" w:cs="Arial"/>
                <w:b/>
                <w:szCs w:val="24"/>
                <w:lang w:bidi="pl-PL"/>
              </w:rPr>
              <w:t>Data realizacji umowy</w:t>
            </w:r>
          </w:p>
          <w:p w14:paraId="4C738743" w14:textId="77777777" w:rsidR="00A82C37" w:rsidRPr="006901C6" w:rsidRDefault="00A82C37" w:rsidP="006901C6">
            <w:pPr>
              <w:widowControl w:val="0"/>
              <w:spacing w:before="60" w:after="60" w:line="312" w:lineRule="auto"/>
              <w:rPr>
                <w:rFonts w:eastAsia="Calibri" w:cs="Arial"/>
                <w:b/>
                <w:szCs w:val="24"/>
                <w:lang w:bidi="pl-PL"/>
              </w:rPr>
            </w:pPr>
            <w:r w:rsidRPr="006901C6">
              <w:rPr>
                <w:rFonts w:eastAsia="Calibri" w:cs="Arial"/>
                <w:b/>
                <w:szCs w:val="24"/>
                <w:lang w:bidi="pl-PL"/>
              </w:rPr>
              <w:t>(dd/mm/rr – dd/mm/rr)</w:t>
            </w:r>
          </w:p>
        </w:tc>
        <w:tc>
          <w:tcPr>
            <w:tcW w:w="24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18E2D2" w14:textId="77777777" w:rsidR="00A82C37" w:rsidRPr="006901C6" w:rsidRDefault="00A82C37" w:rsidP="006901C6">
            <w:pPr>
              <w:widowControl w:val="0"/>
              <w:spacing w:before="60" w:after="60" w:line="312" w:lineRule="auto"/>
              <w:rPr>
                <w:rFonts w:eastAsia="Calibri" w:cs="Arial"/>
                <w:b/>
                <w:szCs w:val="24"/>
                <w:lang w:bidi="pl-PL"/>
              </w:rPr>
            </w:pPr>
            <w:r w:rsidRPr="006901C6">
              <w:rPr>
                <w:rFonts w:eastAsia="Calibri" w:cs="Arial"/>
                <w:b/>
                <w:szCs w:val="24"/>
                <w:lang w:bidi="pl-PL"/>
              </w:rPr>
              <w:t>Nazwa i siedziba podmiotu na rzecz, którego umowa została wykonana</w:t>
            </w:r>
          </w:p>
        </w:tc>
      </w:tr>
      <w:tr w:rsidR="00A82C37" w:rsidRPr="006901C6" w14:paraId="34B369BD" w14:textId="77777777" w:rsidTr="00277A4D">
        <w:trPr>
          <w:trHeight w:val="680"/>
          <w:jc w:val="center"/>
        </w:trPr>
        <w:tc>
          <w:tcPr>
            <w:tcW w:w="518" w:type="dxa"/>
            <w:tcBorders>
              <w:top w:val="single" w:sz="4" w:space="0" w:color="000000"/>
              <w:left w:val="single" w:sz="4" w:space="0" w:color="000000"/>
              <w:bottom w:val="single" w:sz="4" w:space="0" w:color="000000"/>
              <w:right w:val="single" w:sz="4" w:space="0" w:color="000000"/>
            </w:tcBorders>
            <w:vAlign w:val="center"/>
          </w:tcPr>
          <w:p w14:paraId="16ED0E09" w14:textId="77777777" w:rsidR="00A82C37" w:rsidRPr="006901C6" w:rsidRDefault="00A82C37" w:rsidP="006901C6">
            <w:pPr>
              <w:widowControl w:val="0"/>
              <w:spacing w:before="60" w:after="60" w:line="312" w:lineRule="auto"/>
              <w:rPr>
                <w:rFonts w:eastAsia="Tahoma" w:cs="Arial"/>
                <w:szCs w:val="24"/>
                <w:lang w:bidi="pl-PL"/>
              </w:rPr>
            </w:pPr>
            <w:r w:rsidRPr="006901C6">
              <w:rPr>
                <w:rFonts w:eastAsia="Tahoma" w:cs="Arial"/>
                <w:szCs w:val="24"/>
                <w:lang w:bidi="pl-PL"/>
              </w:rPr>
              <w:t>1.</w:t>
            </w:r>
          </w:p>
        </w:tc>
        <w:tc>
          <w:tcPr>
            <w:tcW w:w="2589" w:type="dxa"/>
            <w:tcBorders>
              <w:top w:val="single" w:sz="4" w:space="0" w:color="000000"/>
              <w:left w:val="single" w:sz="4" w:space="0" w:color="000000"/>
              <w:bottom w:val="single" w:sz="4" w:space="0" w:color="000000"/>
              <w:right w:val="single" w:sz="4" w:space="0" w:color="000000"/>
            </w:tcBorders>
            <w:vAlign w:val="center"/>
          </w:tcPr>
          <w:p w14:paraId="1F40260B" w14:textId="77777777" w:rsidR="00A82C37" w:rsidRPr="006901C6" w:rsidRDefault="00A82C37" w:rsidP="006901C6">
            <w:pPr>
              <w:widowControl w:val="0"/>
              <w:spacing w:before="60" w:after="60" w:line="312" w:lineRule="auto"/>
              <w:rPr>
                <w:rFonts w:eastAsia="Courier New" w:cs="Arial"/>
                <w:b/>
                <w:szCs w:val="24"/>
                <w:lang w:bidi="pl-PL"/>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B00455D" w14:textId="77777777" w:rsidR="00A82C37" w:rsidRPr="006901C6" w:rsidRDefault="00A82C37" w:rsidP="006901C6">
            <w:pPr>
              <w:widowControl w:val="0"/>
              <w:spacing w:before="60" w:after="60" w:line="312" w:lineRule="auto"/>
              <w:rPr>
                <w:rFonts w:eastAsia="Tahoma" w:cs="Arial"/>
                <w:szCs w:val="24"/>
                <w:lang w:bidi="pl-PL"/>
              </w:rPr>
            </w:pPr>
          </w:p>
        </w:tc>
        <w:tc>
          <w:tcPr>
            <w:tcW w:w="2268" w:type="dxa"/>
            <w:tcBorders>
              <w:top w:val="single" w:sz="4" w:space="0" w:color="000000"/>
              <w:left w:val="single" w:sz="4" w:space="0" w:color="000000"/>
              <w:bottom w:val="single" w:sz="4" w:space="0" w:color="000000"/>
              <w:right w:val="single" w:sz="4" w:space="0" w:color="000000"/>
            </w:tcBorders>
          </w:tcPr>
          <w:p w14:paraId="54720B07" w14:textId="77777777" w:rsidR="00A82C37" w:rsidRPr="006901C6" w:rsidRDefault="00A82C37" w:rsidP="006901C6">
            <w:pPr>
              <w:widowControl w:val="0"/>
              <w:spacing w:before="60" w:after="60" w:line="312" w:lineRule="auto"/>
              <w:rPr>
                <w:rFonts w:eastAsia="Tahoma" w:cs="Arial"/>
                <w:szCs w:val="24"/>
                <w:lang w:bidi="pl-PL"/>
              </w:rPr>
            </w:pPr>
          </w:p>
        </w:tc>
        <w:tc>
          <w:tcPr>
            <w:tcW w:w="2454" w:type="dxa"/>
            <w:tcBorders>
              <w:top w:val="single" w:sz="4" w:space="0" w:color="000000"/>
              <w:left w:val="single" w:sz="4" w:space="0" w:color="000000"/>
              <w:bottom w:val="single" w:sz="4" w:space="0" w:color="000000"/>
              <w:right w:val="single" w:sz="4" w:space="0" w:color="000000"/>
            </w:tcBorders>
          </w:tcPr>
          <w:p w14:paraId="361DEA54" w14:textId="77777777" w:rsidR="00A82C37" w:rsidRPr="006901C6" w:rsidRDefault="00A82C37" w:rsidP="006901C6">
            <w:pPr>
              <w:widowControl w:val="0"/>
              <w:spacing w:before="60" w:after="60" w:line="312" w:lineRule="auto"/>
              <w:rPr>
                <w:rFonts w:eastAsia="Tahoma" w:cs="Arial"/>
                <w:szCs w:val="24"/>
                <w:lang w:bidi="pl-PL"/>
              </w:rPr>
            </w:pPr>
          </w:p>
        </w:tc>
      </w:tr>
      <w:tr w:rsidR="00A82C37" w:rsidRPr="006901C6" w14:paraId="4137D15F" w14:textId="77777777" w:rsidTr="00277A4D">
        <w:trPr>
          <w:trHeight w:val="620"/>
          <w:jc w:val="center"/>
        </w:trPr>
        <w:tc>
          <w:tcPr>
            <w:tcW w:w="518" w:type="dxa"/>
            <w:tcBorders>
              <w:top w:val="single" w:sz="4" w:space="0" w:color="000000"/>
              <w:left w:val="single" w:sz="4" w:space="0" w:color="000000"/>
              <w:bottom w:val="single" w:sz="4" w:space="0" w:color="000000"/>
              <w:right w:val="single" w:sz="4" w:space="0" w:color="000000"/>
            </w:tcBorders>
            <w:vAlign w:val="center"/>
          </w:tcPr>
          <w:p w14:paraId="61EC4D9A" w14:textId="77777777" w:rsidR="00A82C37" w:rsidRPr="006901C6" w:rsidRDefault="00A82C37" w:rsidP="006901C6">
            <w:pPr>
              <w:widowControl w:val="0"/>
              <w:spacing w:before="60" w:after="60" w:line="312" w:lineRule="auto"/>
              <w:rPr>
                <w:rFonts w:eastAsia="Tahoma" w:cs="Arial"/>
                <w:szCs w:val="24"/>
                <w:lang w:bidi="pl-PL"/>
              </w:rPr>
            </w:pPr>
            <w:r w:rsidRPr="006901C6">
              <w:rPr>
                <w:rFonts w:eastAsia="Tahoma" w:cs="Arial"/>
                <w:szCs w:val="24"/>
                <w:lang w:bidi="pl-PL"/>
              </w:rPr>
              <w:t>2.</w:t>
            </w:r>
          </w:p>
        </w:tc>
        <w:tc>
          <w:tcPr>
            <w:tcW w:w="2589" w:type="dxa"/>
            <w:tcBorders>
              <w:top w:val="single" w:sz="4" w:space="0" w:color="000000"/>
              <w:left w:val="single" w:sz="4" w:space="0" w:color="000000"/>
              <w:bottom w:val="single" w:sz="4" w:space="0" w:color="000000"/>
              <w:right w:val="single" w:sz="4" w:space="0" w:color="000000"/>
            </w:tcBorders>
            <w:vAlign w:val="center"/>
          </w:tcPr>
          <w:p w14:paraId="4169F3E6" w14:textId="77777777" w:rsidR="00A82C37" w:rsidRPr="006901C6" w:rsidRDefault="00A82C37" w:rsidP="006901C6">
            <w:pPr>
              <w:widowControl w:val="0"/>
              <w:spacing w:before="60" w:after="60" w:line="312" w:lineRule="auto"/>
              <w:rPr>
                <w:rFonts w:eastAsia="Tahoma" w:cs="Arial"/>
                <w:szCs w:val="24"/>
                <w:lang w:bidi="pl-PL"/>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8BE8810" w14:textId="77777777" w:rsidR="00A82C37" w:rsidRPr="006901C6" w:rsidRDefault="00A82C37" w:rsidP="006901C6">
            <w:pPr>
              <w:widowControl w:val="0"/>
              <w:spacing w:before="60" w:after="60" w:line="312" w:lineRule="auto"/>
              <w:rPr>
                <w:rFonts w:eastAsia="Tahoma" w:cs="Arial"/>
                <w:szCs w:val="24"/>
                <w:lang w:bidi="pl-PL"/>
              </w:rPr>
            </w:pPr>
          </w:p>
        </w:tc>
        <w:tc>
          <w:tcPr>
            <w:tcW w:w="2268" w:type="dxa"/>
            <w:tcBorders>
              <w:top w:val="single" w:sz="4" w:space="0" w:color="000000"/>
              <w:left w:val="single" w:sz="4" w:space="0" w:color="000000"/>
              <w:bottom w:val="single" w:sz="4" w:space="0" w:color="000000"/>
              <w:right w:val="single" w:sz="4" w:space="0" w:color="000000"/>
            </w:tcBorders>
          </w:tcPr>
          <w:p w14:paraId="6076888E" w14:textId="77777777" w:rsidR="00A82C37" w:rsidRPr="006901C6" w:rsidRDefault="00A82C37" w:rsidP="006901C6">
            <w:pPr>
              <w:widowControl w:val="0"/>
              <w:spacing w:before="60" w:after="60" w:line="312" w:lineRule="auto"/>
              <w:rPr>
                <w:rFonts w:eastAsia="Tahoma" w:cs="Arial"/>
                <w:szCs w:val="24"/>
                <w:lang w:bidi="pl-PL"/>
              </w:rPr>
            </w:pPr>
          </w:p>
        </w:tc>
        <w:tc>
          <w:tcPr>
            <w:tcW w:w="2454" w:type="dxa"/>
            <w:tcBorders>
              <w:top w:val="single" w:sz="4" w:space="0" w:color="000000"/>
              <w:left w:val="single" w:sz="4" w:space="0" w:color="000000"/>
              <w:bottom w:val="single" w:sz="4" w:space="0" w:color="000000"/>
              <w:right w:val="single" w:sz="4" w:space="0" w:color="000000"/>
            </w:tcBorders>
          </w:tcPr>
          <w:p w14:paraId="3E619903" w14:textId="77777777" w:rsidR="00A82C37" w:rsidRPr="006901C6" w:rsidRDefault="00A82C37" w:rsidP="006901C6">
            <w:pPr>
              <w:widowControl w:val="0"/>
              <w:spacing w:before="60" w:after="60" w:line="312" w:lineRule="auto"/>
              <w:rPr>
                <w:rFonts w:eastAsia="Tahoma" w:cs="Arial"/>
                <w:szCs w:val="24"/>
                <w:lang w:bidi="pl-PL"/>
              </w:rPr>
            </w:pPr>
          </w:p>
        </w:tc>
      </w:tr>
    </w:tbl>
    <w:p w14:paraId="658770D2" w14:textId="37F7F6A7" w:rsidR="00A82C37" w:rsidRPr="00A76666" w:rsidRDefault="00A82C37" w:rsidP="00A76666">
      <w:pPr>
        <w:widowControl w:val="0"/>
        <w:spacing w:before="100" w:after="100" w:line="312" w:lineRule="auto"/>
        <w:rPr>
          <w:rFonts w:eastAsia="Calibri" w:cs="Arial"/>
          <w:szCs w:val="24"/>
          <w:lang w:bidi="pl-PL"/>
        </w:rPr>
      </w:pPr>
      <w:r w:rsidRPr="006901C6">
        <w:rPr>
          <w:rFonts w:eastAsia="Calibri" w:cs="Arial"/>
          <w:szCs w:val="24"/>
          <w:lang w:bidi="pl-PL"/>
        </w:rPr>
        <w:t xml:space="preserve">W załączeniu przedkładamy dowody potwierdzające, że powyższe zamówienia zostały wykonane należycie. </w:t>
      </w:r>
    </w:p>
    <w:tbl>
      <w:tblPr>
        <w:tblStyle w:val="Tabela-Siatka2"/>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226"/>
        <w:gridCol w:w="227"/>
        <w:gridCol w:w="318"/>
        <w:gridCol w:w="5457"/>
      </w:tblGrid>
      <w:tr w:rsidR="00A82C37" w:rsidRPr="006901C6" w14:paraId="7FE8BAC2" w14:textId="77777777" w:rsidTr="00277A4D">
        <w:tc>
          <w:tcPr>
            <w:tcW w:w="2909" w:type="dxa"/>
            <w:hideMark/>
          </w:tcPr>
          <w:p w14:paraId="1800092D" w14:textId="66FFC743" w:rsidR="00A82C37" w:rsidRPr="006901C6" w:rsidRDefault="00A82C37" w:rsidP="006901C6">
            <w:pPr>
              <w:spacing w:before="100" w:after="200" w:line="312" w:lineRule="auto"/>
              <w:rPr>
                <w:rFonts w:cs="Arial"/>
                <w:szCs w:val="24"/>
                <w:lang w:bidi="pl-PL"/>
              </w:rPr>
            </w:pPr>
            <w:r w:rsidRPr="006901C6">
              <w:rPr>
                <w:rFonts w:cs="Arial"/>
                <w:szCs w:val="24"/>
                <w:lang w:bidi="pl-PL"/>
              </w:rPr>
              <w:t>……………………………………</w:t>
            </w:r>
          </w:p>
        </w:tc>
        <w:tc>
          <w:tcPr>
            <w:tcW w:w="283" w:type="dxa"/>
          </w:tcPr>
          <w:p w14:paraId="546CB181" w14:textId="77777777" w:rsidR="00A82C37" w:rsidRPr="006901C6" w:rsidRDefault="00A82C37" w:rsidP="006901C6">
            <w:pPr>
              <w:spacing w:before="100" w:after="200" w:line="312" w:lineRule="auto"/>
              <w:rPr>
                <w:rFonts w:cs="Arial"/>
                <w:szCs w:val="24"/>
                <w:lang w:bidi="pl-PL"/>
              </w:rPr>
            </w:pPr>
          </w:p>
        </w:tc>
        <w:tc>
          <w:tcPr>
            <w:tcW w:w="283" w:type="dxa"/>
          </w:tcPr>
          <w:p w14:paraId="68E27781" w14:textId="77777777" w:rsidR="00A82C37" w:rsidRPr="006901C6" w:rsidRDefault="00A82C37" w:rsidP="006901C6">
            <w:pPr>
              <w:spacing w:before="100" w:after="200" w:line="312" w:lineRule="auto"/>
              <w:rPr>
                <w:rFonts w:cs="Arial"/>
                <w:szCs w:val="24"/>
                <w:lang w:bidi="pl-PL"/>
              </w:rPr>
            </w:pPr>
          </w:p>
        </w:tc>
        <w:tc>
          <w:tcPr>
            <w:tcW w:w="1464" w:type="dxa"/>
          </w:tcPr>
          <w:p w14:paraId="530F814E" w14:textId="77777777" w:rsidR="00A82C37" w:rsidRPr="006901C6" w:rsidRDefault="00A82C37" w:rsidP="006901C6">
            <w:pPr>
              <w:spacing w:before="100" w:after="200" w:line="312" w:lineRule="auto"/>
              <w:rPr>
                <w:rFonts w:cs="Arial"/>
                <w:szCs w:val="24"/>
                <w:lang w:bidi="pl-PL"/>
              </w:rPr>
            </w:pPr>
          </w:p>
        </w:tc>
        <w:tc>
          <w:tcPr>
            <w:tcW w:w="3843" w:type="dxa"/>
            <w:hideMark/>
          </w:tcPr>
          <w:p w14:paraId="14E06754" w14:textId="7D8C55EA" w:rsidR="00A82C37" w:rsidRPr="006901C6" w:rsidRDefault="00A82C37" w:rsidP="00A76666">
            <w:pPr>
              <w:spacing w:before="100" w:after="200" w:line="312" w:lineRule="auto"/>
              <w:ind w:left="0" w:firstLine="0"/>
              <w:rPr>
                <w:rFonts w:cs="Arial"/>
                <w:i/>
                <w:szCs w:val="24"/>
                <w:lang w:bidi="pl-PL"/>
              </w:rPr>
            </w:pPr>
            <w:r w:rsidRPr="006901C6">
              <w:rPr>
                <w:rFonts w:cs="Arial"/>
                <w:szCs w:val="24"/>
                <w:lang w:bidi="pl-PL"/>
              </w:rPr>
              <w:t>………………………………………………………...</w:t>
            </w:r>
          </w:p>
        </w:tc>
      </w:tr>
      <w:tr w:rsidR="00A82C37" w:rsidRPr="006901C6" w14:paraId="30FEAE4E" w14:textId="77777777" w:rsidTr="00277A4D">
        <w:tc>
          <w:tcPr>
            <w:tcW w:w="2909" w:type="dxa"/>
            <w:hideMark/>
          </w:tcPr>
          <w:p w14:paraId="1E519BFD" w14:textId="1123126C" w:rsidR="00A82C37" w:rsidRPr="006901C6" w:rsidRDefault="00A82C37" w:rsidP="006901C6">
            <w:pPr>
              <w:spacing w:before="100" w:after="200" w:line="312" w:lineRule="auto"/>
              <w:rPr>
                <w:rFonts w:cs="Arial"/>
                <w:szCs w:val="24"/>
                <w:lang w:bidi="pl-PL"/>
              </w:rPr>
            </w:pPr>
            <w:r w:rsidRPr="006901C6">
              <w:rPr>
                <w:rFonts w:cs="Arial"/>
                <w:i/>
                <w:szCs w:val="24"/>
                <w:lang w:bidi="pl-PL"/>
              </w:rPr>
              <w:t xml:space="preserve">data, miejscowość </w:t>
            </w:r>
          </w:p>
        </w:tc>
        <w:tc>
          <w:tcPr>
            <w:tcW w:w="283" w:type="dxa"/>
          </w:tcPr>
          <w:p w14:paraId="3BDA07F6" w14:textId="77777777" w:rsidR="00A82C37" w:rsidRPr="006901C6" w:rsidRDefault="00A82C37" w:rsidP="006901C6">
            <w:pPr>
              <w:spacing w:before="100" w:after="200" w:line="312" w:lineRule="auto"/>
              <w:rPr>
                <w:rFonts w:cs="Arial"/>
                <w:szCs w:val="24"/>
                <w:lang w:bidi="pl-PL"/>
              </w:rPr>
            </w:pPr>
          </w:p>
        </w:tc>
        <w:tc>
          <w:tcPr>
            <w:tcW w:w="283" w:type="dxa"/>
          </w:tcPr>
          <w:p w14:paraId="3670340C" w14:textId="77777777" w:rsidR="00A82C37" w:rsidRPr="006901C6" w:rsidRDefault="00A82C37" w:rsidP="006901C6">
            <w:pPr>
              <w:spacing w:before="100" w:after="200" w:line="312" w:lineRule="auto"/>
              <w:rPr>
                <w:rFonts w:cs="Arial"/>
                <w:szCs w:val="24"/>
                <w:lang w:bidi="pl-PL"/>
              </w:rPr>
            </w:pPr>
          </w:p>
        </w:tc>
        <w:tc>
          <w:tcPr>
            <w:tcW w:w="1464" w:type="dxa"/>
          </w:tcPr>
          <w:p w14:paraId="0989755F" w14:textId="77777777" w:rsidR="00A82C37" w:rsidRPr="006901C6" w:rsidRDefault="00A82C37" w:rsidP="006901C6">
            <w:pPr>
              <w:spacing w:before="100" w:after="200" w:line="312" w:lineRule="auto"/>
              <w:ind w:left="32"/>
              <w:rPr>
                <w:rFonts w:cs="Arial"/>
                <w:i/>
                <w:szCs w:val="24"/>
                <w:lang w:eastAsia="en-US" w:bidi="pl-PL"/>
              </w:rPr>
            </w:pPr>
          </w:p>
        </w:tc>
        <w:tc>
          <w:tcPr>
            <w:tcW w:w="3843" w:type="dxa"/>
          </w:tcPr>
          <w:p w14:paraId="386FB850" w14:textId="072D3AF6" w:rsidR="00A82C37" w:rsidRPr="00A76666" w:rsidRDefault="00A82C37" w:rsidP="00A76666">
            <w:pPr>
              <w:spacing w:before="100" w:after="200" w:line="312" w:lineRule="auto"/>
              <w:ind w:left="32"/>
              <w:rPr>
                <w:rFonts w:cs="Arial"/>
                <w:i/>
                <w:szCs w:val="24"/>
                <w:lang w:eastAsia="en-US" w:bidi="pl-PL"/>
              </w:rPr>
            </w:pPr>
            <w:r w:rsidRPr="006901C6">
              <w:rPr>
                <w:rFonts w:cs="Arial"/>
                <w:i/>
                <w:szCs w:val="24"/>
                <w:lang w:eastAsia="en-US" w:bidi="pl-PL"/>
              </w:rPr>
              <w:t>podpis osoby/osób upoważnionych do reprezentowania Wykonawcy</w:t>
            </w:r>
          </w:p>
        </w:tc>
      </w:tr>
    </w:tbl>
    <w:p w14:paraId="15EFCB54" w14:textId="77777777" w:rsidR="00FB77D9" w:rsidRPr="006901C6" w:rsidRDefault="00FB77D9" w:rsidP="00E9080F">
      <w:pPr>
        <w:keepNext/>
        <w:spacing w:before="240" w:after="60" w:line="312" w:lineRule="auto"/>
        <w:ind w:left="0" w:firstLine="0"/>
        <w:outlineLvl w:val="0"/>
        <w:rPr>
          <w:rFonts w:cs="Arial"/>
          <w:bCs/>
          <w:kern w:val="32"/>
          <w:szCs w:val="24"/>
        </w:rPr>
      </w:pPr>
    </w:p>
    <w:sectPr w:rsidR="00FB77D9" w:rsidRPr="006901C6" w:rsidSect="005F3FAB">
      <w:headerReference w:type="default" r:id="rId17"/>
      <w:footerReference w:type="default" r:id="rId18"/>
      <w:type w:val="continuous"/>
      <w:pgSz w:w="11906" w:h="16838"/>
      <w:pgMar w:top="1276" w:right="1286" w:bottom="851" w:left="85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EDB63" w14:textId="77777777" w:rsidR="00294A8C" w:rsidRDefault="00294A8C">
      <w:r>
        <w:separator/>
      </w:r>
    </w:p>
  </w:endnote>
  <w:endnote w:type="continuationSeparator" w:id="0">
    <w:p w14:paraId="17D8CCB3" w14:textId="77777777" w:rsidR="00294A8C" w:rsidRDefault="0029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IDFont+F3">
    <w:altName w:val="Yu Gothic"/>
    <w:panose1 w:val="00000000000000000000"/>
    <w:charset w:val="EE"/>
    <w:family w:val="auto"/>
    <w:notTrueType/>
    <w:pitch w:val="default"/>
    <w:sig w:usb0="00000005" w:usb1="00000000" w:usb2="00000000" w:usb3="00000000" w:csb0="00000002" w:csb1="00000000"/>
  </w:font>
  <w:font w:name="Noto Sans Symbols">
    <w:altName w:val="Times New Roman"/>
    <w:charset w:val="00"/>
    <w:family w:val="auto"/>
    <w:pitch w:val="default"/>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38584" w14:textId="77777777" w:rsidR="0070708F" w:rsidRDefault="0070708F">
    <w:pPr>
      <w:pBdr>
        <w:top w:val="nil"/>
        <w:left w:val="nil"/>
        <w:bottom w:val="nil"/>
        <w:right w:val="nil"/>
        <w:between w:val="nil"/>
      </w:pBdr>
      <w:tabs>
        <w:tab w:val="center" w:pos="4536"/>
        <w:tab w:val="right" w:pos="9072"/>
      </w:tabs>
      <w:jc w:val="right"/>
      <w:rPr>
        <w:rFonts w:ascii="Calibri" w:eastAsia="Calibri" w:hAnsi="Calibri" w:cs="Calibri"/>
        <w:color w:val="000000"/>
        <w:sz w:val="16"/>
        <w:szCs w:val="16"/>
      </w:rPr>
    </w:pP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PAGE</w:instrText>
    </w:r>
    <w:r>
      <w:rPr>
        <w:rFonts w:ascii="Calibri" w:eastAsia="Calibri" w:hAnsi="Calibri" w:cs="Calibri"/>
        <w:color w:val="000000"/>
        <w:sz w:val="16"/>
        <w:szCs w:val="16"/>
      </w:rPr>
      <w:fldChar w:fldCharType="separate"/>
    </w:r>
    <w:r w:rsidR="00576514">
      <w:rPr>
        <w:rFonts w:ascii="Calibri" w:eastAsia="Calibri" w:hAnsi="Calibri" w:cs="Calibri"/>
        <w:noProof/>
        <w:color w:val="000000"/>
        <w:sz w:val="16"/>
        <w:szCs w:val="16"/>
      </w:rPr>
      <w:t>24</w:t>
    </w:r>
    <w:r>
      <w:rPr>
        <w:rFonts w:ascii="Calibri" w:eastAsia="Calibri" w:hAnsi="Calibri" w:cs="Calibri"/>
        <w:color w:val="000000"/>
        <w:sz w:val="16"/>
        <w:szCs w:val="16"/>
      </w:rPr>
      <w:fldChar w:fldCharType="end"/>
    </w:r>
  </w:p>
  <w:p w14:paraId="5C25BF3D" w14:textId="77777777" w:rsidR="0070708F" w:rsidRDefault="0070708F">
    <w:pPr>
      <w:pBdr>
        <w:top w:val="nil"/>
        <w:left w:val="nil"/>
        <w:bottom w:val="nil"/>
        <w:right w:val="nil"/>
        <w:between w:val="nil"/>
      </w:pBdr>
      <w:ind w:right="360"/>
      <w:rPr>
        <w:rFonts w:ascii="Tahoma" w:eastAsia="Tahoma" w:hAnsi="Tahoma" w:cs="Tahoma"/>
        <w:color w:val="000000"/>
        <w:sz w:val="18"/>
        <w:szCs w:val="18"/>
      </w:rPr>
    </w:pPr>
  </w:p>
  <w:p w14:paraId="4C4003EE" w14:textId="77777777" w:rsidR="00941DC2" w:rsidRDefault="00941D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69C66" w14:textId="77777777" w:rsidR="00294A8C" w:rsidRDefault="00294A8C">
      <w:r>
        <w:separator/>
      </w:r>
    </w:p>
  </w:footnote>
  <w:footnote w:type="continuationSeparator" w:id="0">
    <w:p w14:paraId="02315933" w14:textId="77777777" w:rsidR="00294A8C" w:rsidRDefault="00294A8C">
      <w:r>
        <w:continuationSeparator/>
      </w:r>
    </w:p>
  </w:footnote>
  <w:footnote w:id="1">
    <w:p w14:paraId="01A7F3FB" w14:textId="77777777" w:rsidR="0070708F" w:rsidRDefault="0070708F" w:rsidP="0017742E">
      <w:pPr>
        <w:pBdr>
          <w:top w:val="nil"/>
          <w:left w:val="nil"/>
          <w:bottom w:val="nil"/>
          <w:right w:val="nil"/>
          <w:between w:val="nil"/>
        </w:pBdr>
        <w:ind w:right="-427" w:hanging="2"/>
        <w:rPr>
          <w:color w:val="000000"/>
          <w:sz w:val="16"/>
          <w:szCs w:val="16"/>
        </w:rPr>
      </w:pPr>
      <w:r>
        <w:rPr>
          <w:vertAlign w:val="superscript"/>
        </w:rPr>
        <w:footnoteRef/>
      </w:r>
      <w:r>
        <w:rPr>
          <w:color w:val="000000"/>
          <w:sz w:val="16"/>
          <w:szCs w:val="16"/>
        </w:rPr>
        <w:t xml:space="preserve"> Należy zaznaczyć pole przy wariancie oświadczenia, które dotyczy oferty Wykonawcy.</w:t>
      </w:r>
    </w:p>
  </w:footnote>
  <w:footnote w:id="2">
    <w:p w14:paraId="23478E85" w14:textId="77777777" w:rsidR="0070708F" w:rsidRDefault="0070708F" w:rsidP="0017742E">
      <w:pPr>
        <w:pBdr>
          <w:top w:val="nil"/>
          <w:left w:val="nil"/>
          <w:bottom w:val="nil"/>
          <w:right w:val="nil"/>
          <w:between w:val="nil"/>
        </w:pBdr>
        <w:ind w:right="59" w:hanging="2"/>
        <w:jc w:val="both"/>
        <w:rPr>
          <w:color w:val="000000"/>
          <w:sz w:val="16"/>
          <w:szCs w:val="16"/>
        </w:rPr>
      </w:pPr>
      <w:r>
        <w:rPr>
          <w:vertAlign w:val="superscript"/>
        </w:rPr>
        <w:footnoteRef/>
      </w:r>
      <w:r>
        <w:rPr>
          <w:color w:val="000000"/>
          <w:sz w:val="16"/>
          <w:szCs w:val="16"/>
        </w:rPr>
        <w:t xml:space="preserve"> Należy wpisać (rodzaj) towaru/usługi, która będzie prowadziła do powstania u Zamawiającego obowiązku podatkowego zgodnie z przepisami o podatku od towarów i usług.</w:t>
      </w:r>
    </w:p>
  </w:footnote>
  <w:footnote w:id="3">
    <w:p w14:paraId="0B334FD9" w14:textId="77777777" w:rsidR="0070708F" w:rsidRDefault="0070708F" w:rsidP="0017742E">
      <w:pPr>
        <w:pBdr>
          <w:top w:val="nil"/>
          <w:left w:val="nil"/>
          <w:bottom w:val="nil"/>
          <w:right w:val="nil"/>
          <w:between w:val="nil"/>
        </w:pBdr>
        <w:ind w:right="-427" w:hanging="2"/>
        <w:jc w:val="both"/>
        <w:rPr>
          <w:color w:val="000000"/>
          <w:sz w:val="18"/>
          <w:szCs w:val="18"/>
        </w:rPr>
      </w:pPr>
      <w:r>
        <w:rPr>
          <w:vertAlign w:val="superscript"/>
        </w:rPr>
        <w:footnoteRef/>
      </w:r>
      <w:r>
        <w:rPr>
          <w:color w:val="000000"/>
          <w:sz w:val="16"/>
          <w:szCs w:val="16"/>
        </w:rPr>
        <w:t xml:space="preserve"> Należy wpisać wartość netto (bez kwoty podatku) usługi/usług wymienionych wcześniej.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82D42" w14:textId="77777777" w:rsidR="0070708F" w:rsidRDefault="0070708F">
    <w:pPr>
      <w:pBdr>
        <w:top w:val="nil"/>
        <w:left w:val="nil"/>
        <w:bottom w:val="nil"/>
        <w:right w:val="nil"/>
        <w:between w:val="nil"/>
      </w:pBdr>
      <w:jc w:val="center"/>
      <w:rPr>
        <w:color w:val="000000"/>
      </w:rPr>
    </w:pPr>
  </w:p>
  <w:p w14:paraId="2DD975CC" w14:textId="6F02C7AD" w:rsidR="00941DC2" w:rsidRPr="00DE5666" w:rsidRDefault="00B5234A" w:rsidP="00DE5666">
    <w:pPr>
      <w:pBdr>
        <w:top w:val="nil"/>
        <w:left w:val="nil"/>
        <w:bottom w:val="single" w:sz="4" w:space="1" w:color="000000"/>
        <w:right w:val="nil"/>
        <w:between w:val="nil"/>
      </w:pBdr>
      <w:tabs>
        <w:tab w:val="left" w:pos="8080"/>
      </w:tabs>
      <w:jc w:val="center"/>
      <w:rPr>
        <w:rFonts w:ascii="Calibri" w:eastAsia="Calibri" w:hAnsi="Calibri" w:cs="Calibri"/>
        <w:color w:val="000000"/>
        <w:sz w:val="18"/>
        <w:szCs w:val="18"/>
      </w:rPr>
    </w:pPr>
    <w:r>
      <w:rPr>
        <w:rFonts w:ascii="Calibri" w:eastAsia="Calibri" w:hAnsi="Calibri" w:cs="Calibri"/>
        <w:color w:val="000000"/>
        <w:sz w:val="18"/>
        <w:szCs w:val="18"/>
      </w:rPr>
      <w:t xml:space="preserve">Zaproszenie do składania ofert </w:t>
    </w:r>
    <w:r w:rsidR="0070708F">
      <w:rPr>
        <w:rFonts w:ascii="Calibri" w:eastAsia="Calibri" w:hAnsi="Calibri" w:cs="Calibri"/>
        <w:color w:val="000000"/>
        <w:sz w:val="18"/>
        <w:szCs w:val="18"/>
      </w:rPr>
      <w:t xml:space="preserve">– post. nr </w:t>
    </w:r>
    <w:r w:rsidR="00AC60CD">
      <w:rPr>
        <w:rFonts w:ascii="Calibri" w:eastAsia="Calibri" w:hAnsi="Calibri" w:cs="Calibri"/>
        <w:color w:val="000000"/>
        <w:sz w:val="18"/>
        <w:szCs w:val="18"/>
      </w:rPr>
      <w:t>MDP</w:t>
    </w:r>
    <w:r w:rsidR="0070708F">
      <w:rPr>
        <w:rFonts w:ascii="Calibri" w:eastAsia="Calibri" w:hAnsi="Calibri" w:cs="Calibri"/>
        <w:color w:val="000000"/>
        <w:sz w:val="18"/>
        <w:szCs w:val="18"/>
      </w:rPr>
      <w:t>.2</w:t>
    </w:r>
    <w:r w:rsidR="00BE4B27">
      <w:rPr>
        <w:rFonts w:ascii="Calibri" w:eastAsia="Calibri" w:hAnsi="Calibri" w:cs="Calibri"/>
        <w:color w:val="000000"/>
        <w:sz w:val="18"/>
        <w:szCs w:val="18"/>
      </w:rPr>
      <w:t>7</w:t>
    </w:r>
    <w:r w:rsidR="0070708F">
      <w:rPr>
        <w:rFonts w:ascii="Calibri" w:eastAsia="Calibri" w:hAnsi="Calibri" w:cs="Calibri"/>
        <w:color w:val="000000"/>
        <w:sz w:val="18"/>
        <w:szCs w:val="18"/>
      </w:rPr>
      <w:t>1.</w:t>
    </w:r>
    <w:r w:rsidR="00BE4B27">
      <w:rPr>
        <w:rFonts w:ascii="Calibri" w:eastAsia="Calibri" w:hAnsi="Calibri" w:cs="Calibri"/>
        <w:color w:val="000000"/>
        <w:sz w:val="18"/>
        <w:szCs w:val="18"/>
      </w:rPr>
      <w:t>0</w:t>
    </w:r>
    <w:r w:rsidR="00FA4752">
      <w:rPr>
        <w:rFonts w:ascii="Calibri" w:eastAsia="Calibri" w:hAnsi="Calibri" w:cs="Calibri"/>
        <w:color w:val="000000"/>
        <w:sz w:val="18"/>
        <w:szCs w:val="18"/>
      </w:rPr>
      <w:t>8</w:t>
    </w:r>
    <w:r w:rsidR="0070708F">
      <w:rPr>
        <w:rFonts w:ascii="Calibri" w:eastAsia="Calibri" w:hAnsi="Calibri" w:cs="Calibri"/>
        <w:color w:val="000000"/>
        <w:sz w:val="18"/>
        <w:szCs w:val="18"/>
      </w:rPr>
      <w:t>.202</w:t>
    </w:r>
    <w:r w:rsidR="00BE4B27">
      <w:rPr>
        <w:rFonts w:ascii="Calibri" w:eastAsia="Calibri" w:hAnsi="Calibri" w:cs="Calibri"/>
        <w:color w:val="000000"/>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decimal"/>
      <w:lvlText w:val="%1."/>
      <w:lvlJc w:val="left"/>
      <w:pPr>
        <w:tabs>
          <w:tab w:val="num" w:pos="0"/>
        </w:tabs>
        <w:ind w:left="0" w:firstLine="0"/>
      </w:pPr>
      <w:rPr>
        <w:color w:val="auto"/>
      </w:rPr>
    </w:lvl>
    <w:lvl w:ilvl="1">
      <w:start w:val="1"/>
      <w:numFmt w:val="lowerLetter"/>
      <w:lvlText w:val="%2."/>
      <w:lvlJc w:val="left"/>
      <w:pPr>
        <w:tabs>
          <w:tab w:val="num" w:pos="0"/>
        </w:tabs>
        <w:ind w:left="0" w:firstLine="0"/>
      </w:pPr>
      <w:rPr>
        <w:rFonts w:cs="Times New Roman"/>
      </w:rPr>
    </w:lvl>
    <w:lvl w:ilvl="2">
      <w:start w:val="1"/>
      <w:numFmt w:val="lowerRoman"/>
      <w:lvlText w:val="%1.%2.%3."/>
      <w:lvlJc w:val="righ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righ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right"/>
      <w:pPr>
        <w:tabs>
          <w:tab w:val="num" w:pos="0"/>
        </w:tabs>
        <w:ind w:left="0" w:firstLine="0"/>
      </w:pPr>
      <w:rPr>
        <w:rFonts w:cs="Times New Roman"/>
      </w:rPr>
    </w:lvl>
  </w:abstractNum>
  <w:abstractNum w:abstractNumId="1" w15:restartNumberingAfterBreak="0">
    <w:nsid w:val="00000008"/>
    <w:multiLevelType w:val="singleLevel"/>
    <w:tmpl w:val="ABAA1746"/>
    <w:name w:val="WW8Num8"/>
    <w:lvl w:ilvl="0">
      <w:start w:val="1"/>
      <w:numFmt w:val="decimal"/>
      <w:lvlText w:val="%1."/>
      <w:lvlJc w:val="left"/>
      <w:pPr>
        <w:tabs>
          <w:tab w:val="num" w:pos="0"/>
        </w:tabs>
        <w:ind w:left="720" w:hanging="360"/>
      </w:pPr>
      <w:rPr>
        <w:b w:val="0"/>
        <w:color w:val="auto"/>
      </w:rPr>
    </w:lvl>
  </w:abstractNum>
  <w:abstractNum w:abstractNumId="2" w15:restartNumberingAfterBreak="0">
    <w:nsid w:val="0000000E"/>
    <w:multiLevelType w:val="singleLevel"/>
    <w:tmpl w:val="0415000F"/>
    <w:lvl w:ilvl="0">
      <w:start w:val="1"/>
      <w:numFmt w:val="decimal"/>
      <w:lvlText w:val="%1."/>
      <w:lvlJc w:val="left"/>
      <w:pPr>
        <w:ind w:left="720" w:hanging="360"/>
      </w:pPr>
    </w:lvl>
  </w:abstractNum>
  <w:abstractNum w:abstractNumId="3" w15:restartNumberingAfterBreak="0">
    <w:nsid w:val="00000010"/>
    <w:multiLevelType w:val="multilevel"/>
    <w:tmpl w:val="115A22B8"/>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2"/>
    <w:multiLevelType w:val="singleLevel"/>
    <w:tmpl w:val="0415000F"/>
    <w:lvl w:ilvl="0">
      <w:start w:val="1"/>
      <w:numFmt w:val="decimal"/>
      <w:lvlText w:val="%1."/>
      <w:lvlJc w:val="left"/>
      <w:pPr>
        <w:ind w:left="720" w:hanging="360"/>
      </w:pPr>
      <w:rPr>
        <w:b w:val="0"/>
        <w:color w:val="auto"/>
        <w:sz w:val="22"/>
        <w:szCs w:val="22"/>
      </w:rPr>
    </w:lvl>
  </w:abstractNum>
  <w:abstractNum w:abstractNumId="5" w15:restartNumberingAfterBreak="0">
    <w:nsid w:val="00000013"/>
    <w:multiLevelType w:val="singleLevel"/>
    <w:tmpl w:val="1F7082EE"/>
    <w:lvl w:ilvl="0">
      <w:start w:val="1"/>
      <w:numFmt w:val="decimal"/>
      <w:lvlText w:val="%1."/>
      <w:lvlJc w:val="left"/>
      <w:pPr>
        <w:tabs>
          <w:tab w:val="num" w:pos="0"/>
        </w:tabs>
        <w:ind w:left="720" w:hanging="360"/>
      </w:pPr>
      <w:rPr>
        <w:rFonts w:asciiTheme="majorHAnsi" w:eastAsia="Arial" w:hAnsiTheme="majorHAnsi" w:cstheme="majorHAnsi" w:hint="default"/>
      </w:rPr>
    </w:lvl>
  </w:abstractNum>
  <w:abstractNum w:abstractNumId="6" w15:restartNumberingAfterBreak="0">
    <w:nsid w:val="0000003A"/>
    <w:multiLevelType w:val="multilevel"/>
    <w:tmpl w:val="AA425B50"/>
    <w:styleLink w:val="WW8Num161"/>
    <w:lvl w:ilvl="0">
      <w:start w:val="1"/>
      <w:numFmt w:val="decimal"/>
      <w:lvlText w:val="%1."/>
      <w:lvlJc w:val="left"/>
      <w:pPr>
        <w:ind w:left="360" w:hanging="360"/>
      </w:pPr>
      <w:rPr>
        <w:rFonts w:ascii="Calibri" w:hAnsi="Calibri" w:cs="Arial" w:hint="default"/>
        <w:b w:val="0"/>
        <w:bCs/>
        <w:i w:val="0"/>
        <w:color w:val="auto"/>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asciiTheme="minorHAnsi" w:eastAsia="Times New Roman" w:hAnsiTheme="minorHAnsi" w:cs="Calibri" w:hint="default"/>
        <w:b w:val="0"/>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D92142"/>
    <w:multiLevelType w:val="hybridMultilevel"/>
    <w:tmpl w:val="57969B4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7481019"/>
    <w:multiLevelType w:val="hybridMultilevel"/>
    <w:tmpl w:val="7CAA296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84E450C"/>
    <w:multiLevelType w:val="hybridMultilevel"/>
    <w:tmpl w:val="D36A30B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09802189"/>
    <w:multiLevelType w:val="hybridMultilevel"/>
    <w:tmpl w:val="742E78F0"/>
    <w:lvl w:ilvl="0" w:tplc="0415000F">
      <w:start w:val="1"/>
      <w:numFmt w:val="decimal"/>
      <w:lvlText w:val="%1."/>
      <w:lvlJc w:val="left"/>
      <w:pPr>
        <w:tabs>
          <w:tab w:val="num" w:pos="720"/>
        </w:tabs>
        <w:ind w:left="720" w:hanging="360"/>
      </w:pPr>
    </w:lvl>
    <w:lvl w:ilvl="1" w:tplc="EEB677BE">
      <w:start w:val="1"/>
      <w:numFmt w:val="lowerLetter"/>
      <w:lvlText w:val="%2)"/>
      <w:lvlJc w:val="left"/>
      <w:pPr>
        <w:tabs>
          <w:tab w:val="num" w:pos="1440"/>
        </w:tabs>
        <w:ind w:left="1440" w:hanging="360"/>
      </w:pPr>
      <w:rPr>
        <w:b w:val="0"/>
        <w:bCs w:val="0"/>
      </w:rPr>
    </w:lvl>
    <w:lvl w:ilvl="2" w:tplc="0415000F">
      <w:start w:val="1"/>
      <w:numFmt w:val="decimal"/>
      <w:lvlText w:val="%3."/>
      <w:lvlJc w:val="left"/>
      <w:pPr>
        <w:tabs>
          <w:tab w:val="num" w:pos="2340"/>
        </w:tabs>
        <w:ind w:left="2340" w:hanging="360"/>
      </w:pPr>
    </w:lvl>
    <w:lvl w:ilvl="3" w:tplc="35D6E30C">
      <w:start w:val="1"/>
      <w:numFmt w:val="decimal"/>
      <w:lvlText w:val="%4."/>
      <w:lvlJc w:val="left"/>
      <w:pPr>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335895"/>
    <w:multiLevelType w:val="multilevel"/>
    <w:tmpl w:val="AC64FB6E"/>
    <w:lvl w:ilvl="0">
      <w:start w:val="1"/>
      <w:numFmt w:val="decimal"/>
      <w:pStyle w:val="SGI-tredokumentunrartykuu"/>
      <w:suff w:val="nothing"/>
      <w:lvlText w:val="§ %1"/>
      <w:lvlJc w:val="left"/>
      <w:pPr>
        <w:ind w:left="5246"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7"/>
      <w:numFmt w:val="decimal"/>
      <w:pStyle w:val="SGI-tredokumentulistanumerowana-liczby"/>
      <w:lvlText w:val="%2."/>
      <w:lvlJc w:val="left"/>
      <w:pPr>
        <w:ind w:left="510" w:hanging="510"/>
      </w:pPr>
      <w:rPr>
        <w:rFonts w:ascii="Cambria" w:hAnsi="Cambria" w:hint="default"/>
        <w:b w:val="0"/>
        <w:i w:val="0"/>
        <w:color w:val="auto"/>
        <w:sz w:val="22"/>
      </w:rPr>
    </w:lvl>
    <w:lvl w:ilvl="2">
      <w:start w:val="1"/>
      <w:numFmt w:val="lowerLetter"/>
      <w:pStyle w:val="SGI-tredokumentulistanumerowana-literyiniej"/>
      <w:lvlText w:val="%3)"/>
      <w:lvlJc w:val="left"/>
      <w:pPr>
        <w:ind w:left="794" w:hanging="510"/>
      </w:pPr>
      <w:rPr>
        <w:rFonts w:ascii="Cambria" w:hAnsi="Cambria" w:hint="default"/>
        <w:b w:val="0"/>
      </w:rPr>
    </w:lvl>
    <w:lvl w:ilvl="3">
      <w:start w:val="14"/>
      <w:numFmt w:val="bullet"/>
      <w:lvlText w:val="-"/>
      <w:lvlJc w:val="left"/>
      <w:pPr>
        <w:ind w:left="1077" w:hanging="357"/>
      </w:pPr>
      <w:rPr>
        <w:rFonts w:ascii="Times New Roman" w:hAnsi="Times New Roman"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2" w:hAnsi="Wingdings 2" w:hint="default"/>
      </w:rPr>
    </w:lvl>
    <w:lvl w:ilvl="7">
      <w:start w:val="1"/>
      <w:numFmt w:val="bullet"/>
      <w:lvlText w:val="–"/>
      <w:lvlJc w:val="left"/>
      <w:pPr>
        <w:ind w:left="2880" w:hanging="360"/>
      </w:pPr>
      <w:rPr>
        <w:rFonts w:ascii="Wide Latin" w:hAnsi="Wide Latin"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0D9E26BC"/>
    <w:multiLevelType w:val="hybridMultilevel"/>
    <w:tmpl w:val="841A6240"/>
    <w:lvl w:ilvl="0" w:tplc="A6E2B28A">
      <w:start w:val="1"/>
      <w:numFmt w:val="decimal"/>
      <w:lvlText w:val="%1."/>
      <w:lvlJc w:val="left"/>
      <w:pPr>
        <w:ind w:left="72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A71E19"/>
    <w:multiLevelType w:val="multilevel"/>
    <w:tmpl w:val="D4069280"/>
    <w:lvl w:ilvl="0">
      <w:start w:val="1"/>
      <w:numFmt w:val="decimal"/>
      <w:pStyle w:val="1"/>
      <w:lvlText w:val="%1."/>
      <w:lvlJc w:val="left"/>
      <w:pPr>
        <w:ind w:left="720" w:hanging="72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1964EB1"/>
    <w:multiLevelType w:val="hybridMultilevel"/>
    <w:tmpl w:val="303E10B2"/>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7" w15:restartNumberingAfterBreak="0">
    <w:nsid w:val="11B638AD"/>
    <w:multiLevelType w:val="hybridMultilevel"/>
    <w:tmpl w:val="556A5D4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121A2D0A"/>
    <w:multiLevelType w:val="multilevel"/>
    <w:tmpl w:val="0CC654A4"/>
    <w:lvl w:ilvl="0">
      <w:start w:val="1"/>
      <w:numFmt w:val="decimal"/>
      <w:lvlText w:val="%1)"/>
      <w:lvlJc w:val="left"/>
      <w:pPr>
        <w:ind w:left="1145" w:hanging="360"/>
      </w:pPr>
      <w:rPr>
        <w:b w:val="0"/>
        <w:i w:val="0"/>
        <w:vertAlign w:val="baseline"/>
      </w:rPr>
    </w:lvl>
    <w:lvl w:ilvl="1">
      <w:start w:val="1"/>
      <w:numFmt w:val="lowerLetter"/>
      <w:lvlText w:val="%2."/>
      <w:lvlJc w:val="left"/>
      <w:pPr>
        <w:ind w:left="1865" w:hanging="360"/>
      </w:pPr>
      <w:rPr>
        <w:vertAlign w:val="baseline"/>
      </w:rPr>
    </w:lvl>
    <w:lvl w:ilvl="2">
      <w:start w:val="1"/>
      <w:numFmt w:val="lowerRoman"/>
      <w:lvlText w:val="%3."/>
      <w:lvlJc w:val="right"/>
      <w:pPr>
        <w:ind w:left="2585" w:hanging="180"/>
      </w:pPr>
      <w:rPr>
        <w:vertAlign w:val="baseline"/>
      </w:rPr>
    </w:lvl>
    <w:lvl w:ilvl="3">
      <w:start w:val="1"/>
      <w:numFmt w:val="decimal"/>
      <w:lvlText w:val="%4."/>
      <w:lvlJc w:val="left"/>
      <w:pPr>
        <w:ind w:left="3305" w:hanging="360"/>
      </w:pPr>
      <w:rPr>
        <w:vertAlign w:val="baseline"/>
      </w:rPr>
    </w:lvl>
    <w:lvl w:ilvl="4">
      <w:start w:val="1"/>
      <w:numFmt w:val="lowerLetter"/>
      <w:lvlText w:val="%5."/>
      <w:lvlJc w:val="left"/>
      <w:pPr>
        <w:ind w:left="4025" w:hanging="360"/>
      </w:pPr>
      <w:rPr>
        <w:vertAlign w:val="baseline"/>
      </w:rPr>
    </w:lvl>
    <w:lvl w:ilvl="5">
      <w:start w:val="1"/>
      <w:numFmt w:val="lowerRoman"/>
      <w:lvlText w:val="%6."/>
      <w:lvlJc w:val="right"/>
      <w:pPr>
        <w:ind w:left="4745" w:hanging="180"/>
      </w:pPr>
      <w:rPr>
        <w:vertAlign w:val="baseline"/>
      </w:rPr>
    </w:lvl>
    <w:lvl w:ilvl="6">
      <w:start w:val="1"/>
      <w:numFmt w:val="decimal"/>
      <w:lvlText w:val="%7."/>
      <w:lvlJc w:val="left"/>
      <w:pPr>
        <w:ind w:left="5465" w:hanging="360"/>
      </w:pPr>
      <w:rPr>
        <w:vertAlign w:val="baseline"/>
      </w:rPr>
    </w:lvl>
    <w:lvl w:ilvl="7">
      <w:start w:val="1"/>
      <w:numFmt w:val="lowerLetter"/>
      <w:lvlText w:val="%8."/>
      <w:lvlJc w:val="left"/>
      <w:pPr>
        <w:ind w:left="6185" w:hanging="360"/>
      </w:pPr>
      <w:rPr>
        <w:vertAlign w:val="baseline"/>
      </w:rPr>
    </w:lvl>
    <w:lvl w:ilvl="8">
      <w:start w:val="1"/>
      <w:numFmt w:val="lowerRoman"/>
      <w:lvlText w:val="%9."/>
      <w:lvlJc w:val="right"/>
      <w:pPr>
        <w:ind w:left="6905" w:hanging="180"/>
      </w:pPr>
      <w:rPr>
        <w:vertAlign w:val="baseline"/>
      </w:rPr>
    </w:lvl>
  </w:abstractNum>
  <w:abstractNum w:abstractNumId="19" w15:restartNumberingAfterBreak="0">
    <w:nsid w:val="131A0C4E"/>
    <w:multiLevelType w:val="multilevel"/>
    <w:tmpl w:val="B0B46246"/>
    <w:lvl w:ilvl="0">
      <w:start w:val="1"/>
      <w:numFmt w:val="decimal"/>
      <w:pStyle w:val="Styl4"/>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4541516"/>
    <w:multiLevelType w:val="multilevel"/>
    <w:tmpl w:val="6512B7EE"/>
    <w:lvl w:ilvl="0">
      <w:start w:val="1"/>
      <w:numFmt w:val="decimal"/>
      <w:pStyle w:val="-"/>
      <w:lvlText w:val="%1."/>
      <w:lvlJc w:val="left"/>
      <w:pPr>
        <w:ind w:left="1070" w:hanging="360"/>
      </w:pPr>
      <w:rPr>
        <w:rFonts w:ascii="Calibri" w:eastAsia="Calibri" w:hAnsi="Calibri" w:cs="Calibri"/>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21" w15:restartNumberingAfterBreak="0">
    <w:nsid w:val="15D415B9"/>
    <w:multiLevelType w:val="multilevel"/>
    <w:tmpl w:val="270EAEF2"/>
    <w:lvl w:ilvl="0">
      <w:start w:val="1"/>
      <w:numFmt w:val="decimal"/>
      <w:lvlText w:val="%1."/>
      <w:lvlJc w:val="left"/>
      <w:pPr>
        <w:ind w:left="786" w:hanging="360"/>
      </w:pPr>
      <w:rPr>
        <w:rFonts w:ascii="Calibri" w:eastAsia="Calibri" w:hAnsi="Calibri" w:cs="Calibri"/>
        <w:sz w:val="23"/>
        <w:szCs w:val="23"/>
        <w:vertAlign w:val="baseline"/>
      </w:rPr>
    </w:lvl>
    <w:lvl w:ilvl="1">
      <w:start w:val="1"/>
      <w:numFmt w:val="decimal"/>
      <w:lvlText w:val="%2)"/>
      <w:lvlJc w:val="left"/>
      <w:pPr>
        <w:ind w:left="1440" w:hanging="360"/>
      </w:pPr>
      <w:rPr>
        <w:b w:val="0"/>
        <w:i w:val="0"/>
        <w:vertAlign w:val="baseline"/>
      </w:rPr>
    </w:lvl>
    <w:lvl w:ilvl="2">
      <w:start w:val="3"/>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360" w:hanging="360"/>
      </w:pPr>
      <w:rPr>
        <w:sz w:val="20"/>
        <w:szCs w:val="20"/>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161F6935"/>
    <w:multiLevelType w:val="multilevel"/>
    <w:tmpl w:val="D5ACD9D8"/>
    <w:lvl w:ilvl="0">
      <w:start w:val="1"/>
      <w:numFmt w:val="decimal"/>
      <w:pStyle w:val="punkt"/>
      <w:lvlText w:val="%1."/>
      <w:lvlJc w:val="left"/>
      <w:pPr>
        <w:ind w:left="720" w:hanging="360"/>
      </w:pPr>
      <w:rPr>
        <w:b w:val="0"/>
        <w:i w:val="0"/>
        <w:smallCaps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163F16B5"/>
    <w:multiLevelType w:val="multilevel"/>
    <w:tmpl w:val="46EE66F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65869A7"/>
    <w:multiLevelType w:val="hybridMultilevel"/>
    <w:tmpl w:val="D3F8922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17665EEB"/>
    <w:multiLevelType w:val="hybridMultilevel"/>
    <w:tmpl w:val="6AB8A080"/>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26" w15:restartNumberingAfterBreak="0">
    <w:nsid w:val="1809483E"/>
    <w:multiLevelType w:val="multilevel"/>
    <w:tmpl w:val="7994BE70"/>
    <w:lvl w:ilvl="0">
      <w:start w:val="1"/>
      <w:numFmt w:val="decimal"/>
      <w:lvlText w:val="%1."/>
      <w:lvlJc w:val="left"/>
      <w:pPr>
        <w:ind w:left="360" w:hanging="360"/>
      </w:pPr>
      <w:rPr>
        <w:rFonts w:ascii="Calibri" w:eastAsia="Calibri" w:hAnsi="Calibri" w:cs="Calibri"/>
        <w:b w:val="0"/>
        <w:color w:val="00000A"/>
        <w:sz w:val="22"/>
        <w:szCs w:val="22"/>
        <w:vertAlign w:val="baseline"/>
      </w:rPr>
    </w:lvl>
    <w:lvl w:ilvl="1">
      <w:start w:val="1"/>
      <w:numFmt w:val="decimal"/>
      <w:lvlText w:val="%2)"/>
      <w:lvlJc w:val="left"/>
      <w:pPr>
        <w:ind w:left="720" w:hanging="360"/>
      </w:pPr>
      <w:rPr>
        <w:vertAlign w:val="baseline"/>
      </w:rPr>
    </w:lvl>
    <w:lvl w:ilvl="2">
      <w:start w:val="1"/>
      <w:numFmt w:val="lowerLetter"/>
      <w:lvlText w:val="%3)"/>
      <w:lvlJc w:val="left"/>
      <w:pPr>
        <w:ind w:left="1080" w:hanging="720"/>
      </w:pPr>
      <w:rPr>
        <w:vertAlign w:val="baseline"/>
      </w:rPr>
    </w:lvl>
    <w:lvl w:ilvl="3">
      <w:start w:val="1"/>
      <w:numFmt w:val="lowerLetter"/>
      <w:lvlText w:val="%4)"/>
      <w:lvlJc w:val="left"/>
      <w:pPr>
        <w:ind w:left="1080" w:hanging="720"/>
      </w:pPr>
      <w:rPr>
        <w:vertAlign w:val="baseline"/>
      </w:rPr>
    </w:lvl>
    <w:lvl w:ilvl="4">
      <w:start w:val="1"/>
      <w:numFmt w:val="decimal"/>
      <w:lvlText w:val="%1.%2.%3.%4.%5."/>
      <w:lvlJc w:val="left"/>
      <w:pPr>
        <w:ind w:left="1440" w:hanging="1080"/>
      </w:pPr>
      <w:rPr>
        <w:rFonts w:ascii="Calibri" w:eastAsia="Calibri" w:hAnsi="Calibri" w:cs="Calibri"/>
        <w:vertAlign w:val="baseline"/>
      </w:rPr>
    </w:lvl>
    <w:lvl w:ilvl="5">
      <w:start w:val="1"/>
      <w:numFmt w:val="decimal"/>
      <w:lvlText w:val="%1.%2.%3.%4.%5.%6."/>
      <w:lvlJc w:val="left"/>
      <w:pPr>
        <w:ind w:left="1440" w:hanging="1080"/>
      </w:pPr>
      <w:rPr>
        <w:rFonts w:ascii="Calibri" w:eastAsia="Calibri" w:hAnsi="Calibri" w:cs="Calibri"/>
        <w:vertAlign w:val="baseline"/>
      </w:rPr>
    </w:lvl>
    <w:lvl w:ilvl="6">
      <w:start w:val="1"/>
      <w:numFmt w:val="decimal"/>
      <w:lvlText w:val="%1.%2.%3.%4.%5.%6.%7."/>
      <w:lvlJc w:val="left"/>
      <w:pPr>
        <w:ind w:left="1800" w:hanging="1440"/>
      </w:pPr>
      <w:rPr>
        <w:rFonts w:ascii="Calibri" w:eastAsia="Calibri" w:hAnsi="Calibri" w:cs="Calibri"/>
        <w:vertAlign w:val="baseline"/>
      </w:rPr>
    </w:lvl>
    <w:lvl w:ilvl="7">
      <w:start w:val="1"/>
      <w:numFmt w:val="decimal"/>
      <w:lvlText w:val="%1.%2.%3.%4.%5.%6.%7.%8."/>
      <w:lvlJc w:val="left"/>
      <w:pPr>
        <w:ind w:left="1800" w:hanging="1440"/>
      </w:pPr>
      <w:rPr>
        <w:rFonts w:ascii="Calibri" w:eastAsia="Calibri" w:hAnsi="Calibri" w:cs="Calibri"/>
        <w:vertAlign w:val="baseline"/>
      </w:rPr>
    </w:lvl>
    <w:lvl w:ilvl="8">
      <w:start w:val="1"/>
      <w:numFmt w:val="decimal"/>
      <w:lvlText w:val="%1.%2.%3.%4.%5.%6.%7.%8.%9."/>
      <w:lvlJc w:val="left"/>
      <w:pPr>
        <w:ind w:left="2160" w:hanging="1800"/>
      </w:pPr>
      <w:rPr>
        <w:rFonts w:ascii="Calibri" w:eastAsia="Calibri" w:hAnsi="Calibri" w:cs="Calibri"/>
        <w:vertAlign w:val="baseline"/>
      </w:rPr>
    </w:lvl>
  </w:abstractNum>
  <w:abstractNum w:abstractNumId="27" w15:restartNumberingAfterBreak="0">
    <w:nsid w:val="1AAD15DE"/>
    <w:multiLevelType w:val="hybridMultilevel"/>
    <w:tmpl w:val="1C7E6D84"/>
    <w:lvl w:ilvl="0" w:tplc="D8887BAC">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8" w15:restartNumberingAfterBreak="0">
    <w:nsid w:val="1B8F7495"/>
    <w:multiLevelType w:val="multilevel"/>
    <w:tmpl w:val="903E0E52"/>
    <w:lvl w:ilvl="0">
      <w:start w:val="1"/>
      <w:numFmt w:val="decimal"/>
      <w:pStyle w:val="10"/>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C8435EA"/>
    <w:multiLevelType w:val="multilevel"/>
    <w:tmpl w:val="0A02300A"/>
    <w:lvl w:ilvl="0">
      <w:start w:val="1"/>
      <w:numFmt w:val="decimal"/>
      <w:lvlText w:val="%1)"/>
      <w:lvlJc w:val="left"/>
      <w:pPr>
        <w:ind w:left="92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1DBF6E63"/>
    <w:multiLevelType w:val="multilevel"/>
    <w:tmpl w:val="57EED7BC"/>
    <w:lvl w:ilvl="0">
      <w:start w:val="1"/>
      <w:numFmt w:val="decimal"/>
      <w:pStyle w:val="Listapunktowana"/>
      <w:lvlText w:val="%1."/>
      <w:lvlJc w:val="left"/>
      <w:pPr>
        <w:ind w:left="358" w:hanging="360"/>
      </w:pPr>
      <w:rPr>
        <w:sz w:val="20"/>
        <w:szCs w:val="20"/>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1" w15:restartNumberingAfterBreak="0">
    <w:nsid w:val="1FE00E3E"/>
    <w:multiLevelType w:val="hybridMultilevel"/>
    <w:tmpl w:val="194A762E"/>
    <w:lvl w:ilvl="0" w:tplc="8716C468">
      <w:start w:val="4"/>
      <w:numFmt w:val="decimal"/>
      <w:lvlText w:val="%1."/>
      <w:lvlJc w:val="left"/>
      <w:pPr>
        <w:ind w:left="360" w:hanging="360"/>
      </w:pPr>
      <w:rPr>
        <w:rFonts w:ascii="CIDFont+F3" w:eastAsia="Times New Roman" w:hAnsi="CIDFont+F3" w:cs="CIDFont+F3"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44555D"/>
    <w:multiLevelType w:val="hybridMultilevel"/>
    <w:tmpl w:val="FFFFFFFF"/>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22BC3156"/>
    <w:multiLevelType w:val="hybridMultilevel"/>
    <w:tmpl w:val="F88CCE6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233D1487"/>
    <w:multiLevelType w:val="multilevel"/>
    <w:tmpl w:val="6D12D898"/>
    <w:lvl w:ilvl="0">
      <w:start w:val="1"/>
      <w:numFmt w:val="decimal"/>
      <w:pStyle w:val="abc"/>
      <w:lvlText w:val="%1."/>
      <w:lvlJc w:val="left"/>
      <w:pPr>
        <w:ind w:left="360" w:hanging="360"/>
      </w:pPr>
      <w:rPr>
        <w:rFonts w:ascii="Calibri" w:eastAsia="Calibri" w:hAnsi="Calibri" w:cs="Calibri"/>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56C50A7"/>
    <w:multiLevelType w:val="hybridMultilevel"/>
    <w:tmpl w:val="A9886D0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25BB1EBE"/>
    <w:multiLevelType w:val="multilevel"/>
    <w:tmpl w:val="10D2A42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8" w15:restartNumberingAfterBreak="0">
    <w:nsid w:val="27645B60"/>
    <w:multiLevelType w:val="multilevel"/>
    <w:tmpl w:val="8ADE0A2E"/>
    <w:lvl w:ilvl="0">
      <w:start w:val="1"/>
      <w:numFmt w:val="decimal"/>
      <w:pStyle w:val="Sty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7BC0169"/>
    <w:multiLevelType w:val="hybridMultilevel"/>
    <w:tmpl w:val="A246D91E"/>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0" w15:restartNumberingAfterBreak="0">
    <w:nsid w:val="28F33A94"/>
    <w:multiLevelType w:val="multilevel"/>
    <w:tmpl w:val="1B1EAC48"/>
    <w:lvl w:ilvl="0">
      <w:start w:val="1"/>
      <w:numFmt w:val="decimal"/>
      <w:pStyle w:val="Listapunktowana4"/>
      <w:lvlText w:val="%1."/>
      <w:lvlJc w:val="left"/>
      <w:pPr>
        <w:ind w:left="36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2A095175"/>
    <w:multiLevelType w:val="multilevel"/>
    <w:tmpl w:val="54FA8D7A"/>
    <w:lvl w:ilvl="0">
      <w:start w:val="1"/>
      <w:numFmt w:val="decimal"/>
      <w:pStyle w:val="ikse"/>
      <w:lvlText w:val="%1)"/>
      <w:lvlJc w:val="left"/>
      <w:pPr>
        <w:ind w:left="36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2AFF401F"/>
    <w:multiLevelType w:val="hybridMultilevel"/>
    <w:tmpl w:val="4B36EB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2B1B552C"/>
    <w:multiLevelType w:val="hybridMultilevel"/>
    <w:tmpl w:val="95D0F5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2C3653A4"/>
    <w:multiLevelType w:val="hybridMultilevel"/>
    <w:tmpl w:val="F3EC6F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30196DBD"/>
    <w:multiLevelType w:val="multilevel"/>
    <w:tmpl w:val="2A94FC18"/>
    <w:lvl w:ilvl="0">
      <w:start w:val="1"/>
      <w:numFmt w:val="decimal"/>
      <w:pStyle w:val="Paragraf"/>
      <w:lvlText w:val="%1."/>
      <w:lvlJc w:val="left"/>
      <w:pPr>
        <w:ind w:left="360" w:hanging="360"/>
      </w:pPr>
      <w:rPr>
        <w:b w:val="0"/>
        <w:i w:val="0"/>
        <w:sz w:val="20"/>
        <w:szCs w:val="20"/>
      </w:rPr>
    </w:lvl>
    <w:lvl w:ilvl="1">
      <w:start w:val="1"/>
      <w:numFmt w:val="lowerLetter"/>
      <w:pStyle w:val="Ustpnumerowany"/>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0B9746E"/>
    <w:multiLevelType w:val="multilevel"/>
    <w:tmpl w:val="BF9413BA"/>
    <w:lvl w:ilvl="0">
      <w:start w:val="1"/>
      <w:numFmt w:val="decimal"/>
      <w:lvlText w:val="%1."/>
      <w:lvlJc w:val="left"/>
      <w:rPr>
        <w:rFonts w:asciiTheme="majorHAnsi" w:eastAsia="Cambria" w:hAnsiTheme="majorHAnsi" w:cstheme="majorHAnsi"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19E4AA9"/>
    <w:multiLevelType w:val="hybridMultilevel"/>
    <w:tmpl w:val="D59A21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C57FA0"/>
    <w:multiLevelType w:val="multilevel"/>
    <w:tmpl w:val="AC8E5846"/>
    <w:lvl w:ilvl="0">
      <w:start w:val="1"/>
      <w:numFmt w:val="decimal"/>
      <w:lvlText w:val="%1."/>
      <w:lvlJc w:val="left"/>
      <w:pPr>
        <w:ind w:left="0" w:firstLine="0"/>
      </w:pPr>
      <w:rPr>
        <w:rFonts w:asciiTheme="majorHAnsi" w:eastAsia="Times New Roman" w:hAnsiTheme="majorHAnsi" w:cstheme="majorHAnsi" w:hint="default"/>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3344030D"/>
    <w:multiLevelType w:val="multilevel"/>
    <w:tmpl w:val="83748D88"/>
    <w:lvl w:ilvl="0">
      <w:start w:val="1"/>
      <w:numFmt w:val="decimal"/>
      <w:pStyle w:val="Prambu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33E50E3F"/>
    <w:multiLevelType w:val="hybridMultilevel"/>
    <w:tmpl w:val="73702D82"/>
    <w:lvl w:ilvl="0" w:tplc="50B0F9BE">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33F449A6"/>
    <w:multiLevelType w:val="hybridMultilevel"/>
    <w:tmpl w:val="7A7E9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41F4761"/>
    <w:multiLevelType w:val="multilevel"/>
    <w:tmpl w:val="F850BF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ascii="Times New Roman" w:eastAsia="Times New Roman" w:hAnsi="Times New Roman" w:cs="Times New Roman"/>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3468403A"/>
    <w:multiLevelType w:val="hybridMultilevel"/>
    <w:tmpl w:val="58C848E6"/>
    <w:lvl w:ilvl="0" w:tplc="FEA6E604">
      <w:start w:val="2"/>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4" w15:restartNumberingAfterBreak="0">
    <w:nsid w:val="35D910DA"/>
    <w:multiLevelType w:val="hybridMultilevel"/>
    <w:tmpl w:val="BD74C06A"/>
    <w:lvl w:ilvl="0" w:tplc="13B8C58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6923576"/>
    <w:multiLevelType w:val="hybridMultilevel"/>
    <w:tmpl w:val="04F6AA38"/>
    <w:lvl w:ilvl="0" w:tplc="D14E5A36">
      <w:start w:val="1"/>
      <w:numFmt w:val="decimal"/>
      <w:lvlText w:val="%1)"/>
      <w:lvlJc w:val="left"/>
      <w:pPr>
        <w:ind w:left="1044" w:hanging="360"/>
      </w:pPr>
      <w:rPr>
        <w:color w:val="auto"/>
      </w:rPr>
    </w:lvl>
    <w:lvl w:ilvl="1" w:tplc="04150019" w:tentative="1">
      <w:start w:val="1"/>
      <w:numFmt w:val="lowerLetter"/>
      <w:lvlText w:val="%2."/>
      <w:lvlJc w:val="left"/>
      <w:pPr>
        <w:ind w:left="1764" w:hanging="360"/>
      </w:pPr>
    </w:lvl>
    <w:lvl w:ilvl="2" w:tplc="0415001B" w:tentative="1">
      <w:start w:val="1"/>
      <w:numFmt w:val="lowerRoman"/>
      <w:lvlText w:val="%3."/>
      <w:lvlJc w:val="right"/>
      <w:pPr>
        <w:ind w:left="2484" w:hanging="180"/>
      </w:pPr>
    </w:lvl>
    <w:lvl w:ilvl="3" w:tplc="0415000F" w:tentative="1">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56" w15:restartNumberingAfterBreak="0">
    <w:nsid w:val="37BA24CA"/>
    <w:multiLevelType w:val="hybridMultilevel"/>
    <w:tmpl w:val="2E3E69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38607333"/>
    <w:multiLevelType w:val="multilevel"/>
    <w:tmpl w:val="6DD859FA"/>
    <w:lvl w:ilvl="0">
      <w:start w:val="1"/>
      <w:numFmt w:val="decimal"/>
      <w:pStyle w:val="akapit3jm"/>
      <w:lvlText w:val="%1."/>
      <w:lvlJc w:val="left"/>
      <w:pPr>
        <w:ind w:left="36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395C2D8B"/>
    <w:multiLevelType w:val="hybridMultilevel"/>
    <w:tmpl w:val="46C8D40C"/>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9" w15:restartNumberingAfterBreak="0">
    <w:nsid w:val="398B4877"/>
    <w:multiLevelType w:val="hybridMultilevel"/>
    <w:tmpl w:val="025240EA"/>
    <w:lvl w:ilvl="0" w:tplc="9D322984">
      <w:start w:val="1"/>
      <w:numFmt w:val="lowerLetter"/>
      <w:pStyle w:val="OPZ-Tekstpodstawowy"/>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A017988"/>
    <w:multiLevelType w:val="multilevel"/>
    <w:tmpl w:val="452AF36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24501A9"/>
    <w:multiLevelType w:val="singleLevel"/>
    <w:tmpl w:val="0415000F"/>
    <w:lvl w:ilvl="0">
      <w:start w:val="1"/>
      <w:numFmt w:val="decimal"/>
      <w:lvlText w:val="%1."/>
      <w:lvlJc w:val="left"/>
      <w:pPr>
        <w:ind w:left="720" w:hanging="360"/>
      </w:pPr>
    </w:lvl>
  </w:abstractNum>
  <w:abstractNum w:abstractNumId="63" w15:restartNumberingAfterBreak="0">
    <w:nsid w:val="42EA5F5F"/>
    <w:multiLevelType w:val="hybridMultilevel"/>
    <w:tmpl w:val="2E0C0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8327006"/>
    <w:multiLevelType w:val="hybridMultilevel"/>
    <w:tmpl w:val="A3BCCCE2"/>
    <w:lvl w:ilvl="0" w:tplc="7C843716">
      <w:start w:val="1"/>
      <w:numFmt w:val="decimal"/>
      <w:lvlText w:val="%1)"/>
      <w:lvlJc w:val="left"/>
      <w:pPr>
        <w:ind w:left="1440" w:hanging="360"/>
      </w:pPr>
      <w:rPr>
        <w:rFonts w:asciiTheme="majorHAnsi" w:hAnsiTheme="majorHAnsi" w:cstheme="maj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484720A0"/>
    <w:multiLevelType w:val="multilevel"/>
    <w:tmpl w:val="4DAE9A34"/>
    <w:lvl w:ilvl="0">
      <w:start w:val="1"/>
      <w:numFmt w:val="decimal"/>
      <w:pStyle w:val="z"/>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8E4223E"/>
    <w:multiLevelType w:val="hybridMultilevel"/>
    <w:tmpl w:val="69C87C44"/>
    <w:lvl w:ilvl="0" w:tplc="B086B2BC">
      <w:start w:val="6"/>
      <w:numFmt w:val="decimal"/>
      <w:lvlText w:val="%1)"/>
      <w:lvlJc w:val="left"/>
      <w:pPr>
        <w:ind w:left="785" w:hanging="360"/>
      </w:pPr>
      <w:rPr>
        <w:i w:val="0"/>
        <w:iCs/>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4A7D68A5"/>
    <w:multiLevelType w:val="multilevel"/>
    <w:tmpl w:val="8ACEA1C2"/>
    <w:lvl w:ilvl="0">
      <w:start w:val="1"/>
      <w:numFmt w:val="decimal"/>
      <w:lvlText w:val="%1."/>
      <w:lvlJc w:val="left"/>
      <w:pPr>
        <w:ind w:left="928" w:hanging="284"/>
      </w:pPr>
      <w:rPr>
        <w:rFonts w:ascii="Calibri" w:eastAsia="Calibri" w:hAnsi="Calibri" w:cs="Calibri"/>
        <w:b w:val="0"/>
        <w:i w:val="0"/>
        <w:strike w:val="0"/>
        <w:color w:val="000000"/>
        <w:sz w:val="20"/>
        <w:szCs w:val="20"/>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15:restartNumberingAfterBreak="0">
    <w:nsid w:val="4B942EFE"/>
    <w:multiLevelType w:val="multilevel"/>
    <w:tmpl w:val="E50A39C0"/>
    <w:lvl w:ilvl="0">
      <w:start w:val="1"/>
      <w:numFmt w:val="decimal"/>
      <w:lvlText w:val="%1."/>
      <w:lvlJc w:val="left"/>
      <w:pPr>
        <w:ind w:left="786" w:hanging="360"/>
      </w:pPr>
      <w:rPr>
        <w:rFonts w:ascii="Calibri" w:eastAsia="Calibri" w:hAnsi="Calibri" w:cs="Calibri"/>
        <w:sz w:val="23"/>
        <w:szCs w:val="23"/>
        <w:vertAlign w:val="baseline"/>
      </w:rPr>
    </w:lvl>
    <w:lvl w:ilvl="1">
      <w:start w:val="1"/>
      <w:numFmt w:val="decimal"/>
      <w:lvlText w:val="%2)"/>
      <w:lvlJc w:val="left"/>
      <w:pPr>
        <w:ind w:left="1440" w:hanging="360"/>
      </w:pPr>
      <w:rPr>
        <w:b w:val="0"/>
        <w:i w:val="0"/>
        <w:vertAlign w:val="baseline"/>
      </w:rPr>
    </w:lvl>
    <w:lvl w:ilvl="2">
      <w:start w:val="3"/>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sz w:val="20"/>
        <w:szCs w:val="20"/>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0" w15:restartNumberingAfterBreak="0">
    <w:nsid w:val="4BF94C51"/>
    <w:multiLevelType w:val="multilevel"/>
    <w:tmpl w:val="F6420A2A"/>
    <w:lvl w:ilvl="0">
      <w:start w:val="1"/>
      <w:numFmt w:val="decimal"/>
      <w:pStyle w:val="ArticleL1"/>
      <w:lvlText w:val="%1."/>
      <w:lvlJc w:val="left"/>
      <w:pPr>
        <w:ind w:left="786" w:hanging="360"/>
      </w:pPr>
      <w:rPr>
        <w:rFonts w:ascii="Calibri" w:eastAsia="Calibri" w:hAnsi="Calibri" w:cs="Calibri"/>
        <w:sz w:val="23"/>
        <w:szCs w:val="23"/>
        <w:vertAlign w:val="baseline"/>
      </w:rPr>
    </w:lvl>
    <w:lvl w:ilvl="1">
      <w:start w:val="1"/>
      <w:numFmt w:val="decimal"/>
      <w:pStyle w:val="ArticleL2"/>
      <w:lvlText w:val="%2)"/>
      <w:lvlJc w:val="left"/>
      <w:pPr>
        <w:ind w:left="1440" w:hanging="360"/>
      </w:pPr>
      <w:rPr>
        <w:b w:val="0"/>
        <w:i w:val="0"/>
        <w:vertAlign w:val="baseline"/>
      </w:rPr>
    </w:lvl>
    <w:lvl w:ilvl="2">
      <w:start w:val="3"/>
      <w:numFmt w:val="decimal"/>
      <w:pStyle w:val="ArticleL3"/>
      <w:lvlText w:val="%3."/>
      <w:lvlJc w:val="left"/>
      <w:pPr>
        <w:ind w:left="2340" w:hanging="360"/>
      </w:pPr>
      <w:rPr>
        <w:vertAlign w:val="baseline"/>
      </w:rPr>
    </w:lvl>
    <w:lvl w:ilvl="3">
      <w:start w:val="1"/>
      <w:numFmt w:val="decimal"/>
      <w:pStyle w:val="ArticleL4"/>
      <w:lvlText w:val="%4."/>
      <w:lvlJc w:val="left"/>
      <w:pPr>
        <w:ind w:left="2880" w:hanging="360"/>
      </w:pPr>
      <w:rPr>
        <w:vertAlign w:val="baseline"/>
      </w:rPr>
    </w:lvl>
    <w:lvl w:ilvl="4">
      <w:start w:val="1"/>
      <w:numFmt w:val="lowerLetter"/>
      <w:pStyle w:val="ArticleL5"/>
      <w:lvlText w:val="%5."/>
      <w:lvlJc w:val="left"/>
      <w:pPr>
        <w:ind w:left="3600" w:hanging="360"/>
      </w:pPr>
      <w:rPr>
        <w:vertAlign w:val="baseline"/>
      </w:rPr>
    </w:lvl>
    <w:lvl w:ilvl="5">
      <w:start w:val="1"/>
      <w:numFmt w:val="lowerRoman"/>
      <w:pStyle w:val="ArticleL6"/>
      <w:lvlText w:val="%6."/>
      <w:lvlJc w:val="right"/>
      <w:pPr>
        <w:ind w:left="4320" w:hanging="180"/>
      </w:pPr>
      <w:rPr>
        <w:vertAlign w:val="baseline"/>
      </w:rPr>
    </w:lvl>
    <w:lvl w:ilvl="6">
      <w:start w:val="1"/>
      <w:numFmt w:val="decimal"/>
      <w:pStyle w:val="ArticleL7"/>
      <w:lvlText w:val="%7."/>
      <w:lvlJc w:val="left"/>
      <w:pPr>
        <w:ind w:left="5040" w:hanging="360"/>
      </w:pPr>
      <w:rPr>
        <w:sz w:val="20"/>
        <w:szCs w:val="20"/>
        <w:vertAlign w:val="baseline"/>
      </w:rPr>
    </w:lvl>
    <w:lvl w:ilvl="7">
      <w:start w:val="1"/>
      <w:numFmt w:val="lowerLetter"/>
      <w:pStyle w:val="ArticleL8"/>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1" w15:restartNumberingAfterBreak="0">
    <w:nsid w:val="4C0F18F2"/>
    <w:multiLevelType w:val="hybridMultilevel"/>
    <w:tmpl w:val="C73E3CF2"/>
    <w:lvl w:ilvl="0" w:tplc="76389C38">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D5F7DF9"/>
    <w:multiLevelType w:val="hybridMultilevel"/>
    <w:tmpl w:val="1B8E83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4DE35505"/>
    <w:multiLevelType w:val="hybridMultilevel"/>
    <w:tmpl w:val="B0F6588C"/>
    <w:lvl w:ilvl="0" w:tplc="87FC7894">
      <w:start w:val="1"/>
      <w:numFmt w:val="decimal"/>
      <w:lvlText w:val="%1."/>
      <w:lvlJc w:val="left"/>
      <w:pPr>
        <w:ind w:left="502" w:hanging="360"/>
      </w:pPr>
      <w:rPr>
        <w:rFonts w:hint="default"/>
        <w:b w:val="0"/>
        <w:bCs w:val="0"/>
        <w:i w:val="0"/>
        <w:i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4" w15:restartNumberingAfterBreak="0">
    <w:nsid w:val="513100D0"/>
    <w:multiLevelType w:val="hybridMultilevel"/>
    <w:tmpl w:val="B8AC1C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516E23A9"/>
    <w:multiLevelType w:val="multilevel"/>
    <w:tmpl w:val="8E72477A"/>
    <w:lvl w:ilvl="0">
      <w:start w:val="1"/>
      <w:numFmt w:val="decimal"/>
      <w:pStyle w:val="1Akapit"/>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6" w15:restartNumberingAfterBreak="0">
    <w:nsid w:val="547271C1"/>
    <w:multiLevelType w:val="hybridMultilevel"/>
    <w:tmpl w:val="0E66B64C"/>
    <w:lvl w:ilvl="0" w:tplc="4EE6370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4BB5773"/>
    <w:multiLevelType w:val="hybridMultilevel"/>
    <w:tmpl w:val="6C86E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71D2C64"/>
    <w:multiLevelType w:val="hybridMultilevel"/>
    <w:tmpl w:val="21145968"/>
    <w:lvl w:ilvl="0" w:tplc="04150011">
      <w:start w:val="1"/>
      <w:numFmt w:val="decimal"/>
      <w:lvlText w:val="%1)"/>
      <w:lvlJc w:val="left"/>
      <w:pPr>
        <w:ind w:left="36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7744F13"/>
    <w:multiLevelType w:val="hybridMultilevel"/>
    <w:tmpl w:val="8CC84D88"/>
    <w:lvl w:ilvl="0" w:tplc="E828FB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88C3935"/>
    <w:multiLevelType w:val="hybridMultilevel"/>
    <w:tmpl w:val="18F2479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C805BA7"/>
    <w:multiLevelType w:val="hybridMultilevel"/>
    <w:tmpl w:val="BD342B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C9646B"/>
    <w:multiLevelType w:val="hybridMultilevel"/>
    <w:tmpl w:val="4022CD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5F3E2861"/>
    <w:multiLevelType w:val="hybridMultilevel"/>
    <w:tmpl w:val="739C8346"/>
    <w:lvl w:ilvl="0" w:tplc="04150011">
      <w:start w:val="1"/>
      <w:numFmt w:val="decimal"/>
      <w:lvlText w:val="%1)"/>
      <w:lvlJc w:val="left"/>
      <w:pPr>
        <w:ind w:left="720" w:hanging="360"/>
      </w:pPr>
    </w:lvl>
    <w:lvl w:ilvl="1" w:tplc="B678CED2">
      <w:numFmt w:val="bullet"/>
      <w:lvlText w:val="•"/>
      <w:lvlJc w:val="left"/>
      <w:pPr>
        <w:ind w:left="1440" w:hanging="360"/>
      </w:pPr>
      <w:rPr>
        <w:rFonts w:ascii="Arial" w:eastAsia="Noto Sans Symbols" w:hAnsi="Arial" w:cs="Arial"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F8F48D0"/>
    <w:multiLevelType w:val="hybridMultilevel"/>
    <w:tmpl w:val="B5E83DEC"/>
    <w:lvl w:ilvl="0" w:tplc="2D7402D0">
      <w:start w:val="1"/>
      <w:numFmt w:val="upperRoman"/>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2657FC3"/>
    <w:multiLevelType w:val="singleLevel"/>
    <w:tmpl w:val="AA74962A"/>
    <w:lvl w:ilvl="0">
      <w:start w:val="1"/>
      <w:numFmt w:val="decimal"/>
      <w:lvlText w:val="%1."/>
      <w:lvlJc w:val="left"/>
      <w:pPr>
        <w:ind w:left="720" w:hanging="360"/>
      </w:pPr>
      <w:rPr>
        <w:rFonts w:hint="default"/>
        <w:b w:val="0"/>
      </w:rPr>
    </w:lvl>
  </w:abstractNum>
  <w:abstractNum w:abstractNumId="87" w15:restartNumberingAfterBreak="0">
    <w:nsid w:val="648A416F"/>
    <w:multiLevelType w:val="hybridMultilevel"/>
    <w:tmpl w:val="A89E2446"/>
    <w:lvl w:ilvl="0" w:tplc="1BB8ADE2">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9A40032"/>
    <w:multiLevelType w:val="multilevel"/>
    <w:tmpl w:val="253CC9F6"/>
    <w:lvl w:ilvl="0">
      <w:start w:val="1"/>
      <w:numFmt w:val="decimal"/>
      <w:pStyle w:val="Styl6"/>
      <w:lvlText w:val="%1)"/>
      <w:lvlJc w:val="left"/>
      <w:pPr>
        <w:ind w:left="3196" w:hanging="360"/>
      </w:pPr>
      <w:rPr>
        <w:rFonts w:ascii="Arial" w:eastAsia="Calibri" w:hAnsi="Arial" w:cs="Arial" w:hint="default"/>
        <w:b w:val="0"/>
        <w:sz w:val="24"/>
        <w:szCs w:val="24"/>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90" w15:restartNumberingAfterBreak="0">
    <w:nsid w:val="6AFA4FC7"/>
    <w:multiLevelType w:val="hybridMultilevel"/>
    <w:tmpl w:val="B7526E68"/>
    <w:lvl w:ilvl="0" w:tplc="09A0B32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C606C75"/>
    <w:multiLevelType w:val="hybridMultilevel"/>
    <w:tmpl w:val="50425334"/>
    <w:lvl w:ilvl="0" w:tplc="DD98C656">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D8604F7"/>
    <w:multiLevelType w:val="singleLevel"/>
    <w:tmpl w:val="0415000F"/>
    <w:lvl w:ilvl="0">
      <w:start w:val="1"/>
      <w:numFmt w:val="decimal"/>
      <w:lvlText w:val="%1."/>
      <w:lvlJc w:val="left"/>
      <w:pPr>
        <w:ind w:left="720" w:hanging="360"/>
      </w:pPr>
    </w:lvl>
  </w:abstractNum>
  <w:abstractNum w:abstractNumId="93" w15:restartNumberingAfterBreak="0">
    <w:nsid w:val="6DC916BF"/>
    <w:multiLevelType w:val="hybridMultilevel"/>
    <w:tmpl w:val="B092403E"/>
    <w:lvl w:ilvl="0" w:tplc="0415000F">
      <w:start w:val="1"/>
      <w:numFmt w:val="decimal"/>
      <w:lvlText w:val="%1."/>
      <w:lvlJc w:val="left"/>
      <w:pPr>
        <w:tabs>
          <w:tab w:val="num" w:pos="644"/>
        </w:tabs>
        <w:ind w:left="644" w:hanging="360"/>
      </w:pPr>
      <w:rPr>
        <w:i w:val="0"/>
      </w:rPr>
    </w:lvl>
    <w:lvl w:ilvl="1" w:tplc="061CCEF8">
      <w:start w:val="1"/>
      <w:numFmt w:val="decimal"/>
      <w:lvlText w:val="%2)"/>
      <w:lvlJc w:val="left"/>
      <w:pPr>
        <w:tabs>
          <w:tab w:val="num" w:pos="1364"/>
        </w:tabs>
        <w:ind w:left="1364" w:hanging="360"/>
      </w:pPr>
      <w:rPr>
        <w:rFonts w:asciiTheme="minorHAnsi" w:hAnsiTheme="minorHAnsi" w:cs="Arial" w:hint="default"/>
        <w:b w:val="0"/>
        <w:i w:val="0"/>
        <w:sz w:val="20"/>
        <w:szCs w:val="20"/>
      </w:rPr>
    </w:lvl>
    <w:lvl w:ilvl="2" w:tplc="0415001B">
      <w:start w:val="1"/>
      <w:numFmt w:val="lowerRoman"/>
      <w:lvlText w:val="%3."/>
      <w:lvlJc w:val="right"/>
      <w:pPr>
        <w:tabs>
          <w:tab w:val="num" w:pos="2084"/>
        </w:tabs>
        <w:ind w:left="2084" w:hanging="180"/>
      </w:pPr>
    </w:lvl>
    <w:lvl w:ilvl="3" w:tplc="D4205BFC">
      <w:start w:val="1"/>
      <w:numFmt w:val="decimal"/>
      <w:pStyle w:val="OPZ-Poziom1"/>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94"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F0732D2"/>
    <w:multiLevelType w:val="multilevel"/>
    <w:tmpl w:val="9BB641E2"/>
    <w:lvl w:ilvl="0">
      <w:start w:val="1"/>
      <w:numFmt w:val="decimal"/>
      <w:pStyle w:val="ju"/>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6" w15:restartNumberingAfterBreak="0">
    <w:nsid w:val="6F21085E"/>
    <w:multiLevelType w:val="multilevel"/>
    <w:tmpl w:val="78745596"/>
    <w:lvl w:ilvl="0">
      <w:start w:val="1"/>
      <w:numFmt w:val="decimal"/>
      <w:pStyle w:val="Tiret0"/>
      <w:lvlText w:val="%1."/>
      <w:lvlJc w:val="left"/>
      <w:pPr>
        <w:ind w:left="720" w:hanging="360"/>
      </w:pPr>
      <w:rPr>
        <w:b w:val="0"/>
      </w:r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7" w15:restartNumberingAfterBreak="0">
    <w:nsid w:val="70FC531A"/>
    <w:multiLevelType w:val="hybridMultilevel"/>
    <w:tmpl w:val="5922F99A"/>
    <w:lvl w:ilvl="0" w:tplc="32FA202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2A742C8"/>
    <w:multiLevelType w:val="multilevel"/>
    <w:tmpl w:val="4F56E484"/>
    <w:lvl w:ilvl="0">
      <w:start w:val="1"/>
      <w:numFmt w:val="decimal"/>
      <w:pStyle w:val="Styl3"/>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3AF5AE4"/>
    <w:multiLevelType w:val="hybridMultilevel"/>
    <w:tmpl w:val="617C3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4192CC3"/>
    <w:multiLevelType w:val="hybridMultilevel"/>
    <w:tmpl w:val="EC8ECB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75B74D5C"/>
    <w:multiLevelType w:val="hybridMultilevel"/>
    <w:tmpl w:val="C82846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67D7192"/>
    <w:multiLevelType w:val="multilevel"/>
    <w:tmpl w:val="6A00EB40"/>
    <w:lvl w:ilvl="0">
      <w:start w:val="1"/>
      <w:numFmt w:val="decimal"/>
      <w:pStyle w:val="21"/>
      <w:lvlText w:val="%1."/>
      <w:lvlJc w:val="left"/>
      <w:pPr>
        <w:ind w:left="1276" w:hanging="283"/>
      </w:pPr>
      <w:rPr>
        <w:b w:val="0"/>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3" w15:restartNumberingAfterBreak="0">
    <w:nsid w:val="76AF78A5"/>
    <w:multiLevelType w:val="multilevel"/>
    <w:tmpl w:val="01FC90CC"/>
    <w:lvl w:ilvl="0">
      <w:start w:val="1"/>
      <w:numFmt w:val="decimal"/>
      <w:lvlText w:val="%1)"/>
      <w:lvlJc w:val="left"/>
      <w:pPr>
        <w:ind w:left="1211" w:hanging="360"/>
      </w:pPr>
      <w:rPr>
        <w:strike w:val="0"/>
        <w:color w:val="00000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4" w15:restartNumberingAfterBreak="0">
    <w:nsid w:val="799D4855"/>
    <w:multiLevelType w:val="multilevel"/>
    <w:tmpl w:val="43A8D432"/>
    <w:lvl w:ilvl="0">
      <w:start w:val="1"/>
      <w:numFmt w:val="decimal"/>
      <w:pStyle w:val="NumPar1"/>
      <w:lvlText w:val="%1)"/>
      <w:lvlJc w:val="left"/>
      <w:pPr>
        <w:ind w:left="1346" w:hanging="360"/>
      </w:pPr>
    </w:lvl>
    <w:lvl w:ilvl="1">
      <w:start w:val="1"/>
      <w:numFmt w:val="lowerLetter"/>
      <w:lvlText w:val="%2)"/>
      <w:lvlJc w:val="left"/>
      <w:pPr>
        <w:ind w:left="2066" w:hanging="360"/>
      </w:pPr>
    </w:lvl>
    <w:lvl w:ilvl="2">
      <w:start w:val="1"/>
      <w:numFmt w:val="lowerRoman"/>
      <w:lvlText w:val="%3."/>
      <w:lvlJc w:val="right"/>
      <w:pPr>
        <w:ind w:left="2786" w:hanging="180"/>
      </w:pPr>
    </w:lvl>
    <w:lvl w:ilvl="3">
      <w:start w:val="1"/>
      <w:numFmt w:val="decimal"/>
      <w:lvlText w:val="%4."/>
      <w:lvlJc w:val="left"/>
      <w:pPr>
        <w:ind w:left="3506" w:hanging="360"/>
      </w:pPr>
    </w:lvl>
    <w:lvl w:ilvl="4">
      <w:start w:val="1"/>
      <w:numFmt w:val="lowerLetter"/>
      <w:lvlText w:val="%5."/>
      <w:lvlJc w:val="left"/>
      <w:pPr>
        <w:ind w:left="4226" w:hanging="360"/>
      </w:pPr>
    </w:lvl>
    <w:lvl w:ilvl="5">
      <w:start w:val="1"/>
      <w:numFmt w:val="lowerRoman"/>
      <w:lvlText w:val="%6."/>
      <w:lvlJc w:val="right"/>
      <w:pPr>
        <w:ind w:left="4946" w:hanging="180"/>
      </w:pPr>
    </w:lvl>
    <w:lvl w:ilvl="6">
      <w:start w:val="1"/>
      <w:numFmt w:val="decimal"/>
      <w:lvlText w:val="%7."/>
      <w:lvlJc w:val="left"/>
      <w:pPr>
        <w:ind w:left="5666" w:hanging="360"/>
      </w:pPr>
    </w:lvl>
    <w:lvl w:ilvl="7">
      <w:start w:val="1"/>
      <w:numFmt w:val="lowerLetter"/>
      <w:lvlText w:val="%8."/>
      <w:lvlJc w:val="left"/>
      <w:pPr>
        <w:ind w:left="6386" w:hanging="360"/>
      </w:pPr>
    </w:lvl>
    <w:lvl w:ilvl="8">
      <w:start w:val="1"/>
      <w:numFmt w:val="lowerRoman"/>
      <w:lvlText w:val="%9."/>
      <w:lvlJc w:val="right"/>
      <w:pPr>
        <w:ind w:left="7106" w:hanging="180"/>
      </w:pPr>
    </w:lvl>
  </w:abstractNum>
  <w:abstractNum w:abstractNumId="105" w15:restartNumberingAfterBreak="0">
    <w:nsid w:val="7AA30C21"/>
    <w:multiLevelType w:val="hybridMultilevel"/>
    <w:tmpl w:val="05887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7C51122F"/>
    <w:multiLevelType w:val="multilevel"/>
    <w:tmpl w:val="92FAF080"/>
    <w:lvl w:ilvl="0">
      <w:start w:val="1"/>
      <w:numFmt w:val="decimal"/>
      <w:pStyle w:val="aParagraf3"/>
      <w:lvlText w:val="%1."/>
      <w:lvlJc w:val="left"/>
      <w:pPr>
        <w:ind w:left="360" w:hanging="360"/>
      </w:pPr>
      <w:rPr>
        <w:rFonts w:ascii="Calibri" w:eastAsia="Calibri" w:hAnsi="Calibri" w:cs="Calibri"/>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D087F7E"/>
    <w:multiLevelType w:val="hybridMultilevel"/>
    <w:tmpl w:val="1A7A3048"/>
    <w:lvl w:ilvl="0" w:tplc="9E383FA2">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DB426D1"/>
    <w:multiLevelType w:val="hybridMultilevel"/>
    <w:tmpl w:val="AFDCF636"/>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num w:numId="1" w16cid:durableId="873885170">
    <w:abstractNumId w:val="69"/>
  </w:num>
  <w:num w:numId="2" w16cid:durableId="920330761">
    <w:abstractNumId w:val="103"/>
  </w:num>
  <w:num w:numId="3" w16cid:durableId="326784179">
    <w:abstractNumId w:val="29"/>
  </w:num>
  <w:num w:numId="4" w16cid:durableId="948972504">
    <w:abstractNumId w:val="26"/>
  </w:num>
  <w:num w:numId="5" w16cid:durableId="1499152862">
    <w:abstractNumId w:val="21"/>
  </w:num>
  <w:num w:numId="6" w16cid:durableId="132872297">
    <w:abstractNumId w:val="68"/>
  </w:num>
  <w:num w:numId="7" w16cid:durableId="579143093">
    <w:abstractNumId w:val="60"/>
  </w:num>
  <w:num w:numId="8" w16cid:durableId="2062483782">
    <w:abstractNumId w:val="18"/>
  </w:num>
  <w:num w:numId="9" w16cid:durableId="1435008351">
    <w:abstractNumId w:val="38"/>
  </w:num>
  <w:num w:numId="10" w16cid:durableId="1829009470">
    <w:abstractNumId w:val="98"/>
  </w:num>
  <w:num w:numId="11" w16cid:durableId="2129424569">
    <w:abstractNumId w:val="30"/>
  </w:num>
  <w:num w:numId="12" w16cid:durableId="1584097970">
    <w:abstractNumId w:val="70"/>
  </w:num>
  <w:num w:numId="13" w16cid:durableId="1389036937">
    <w:abstractNumId w:val="40"/>
  </w:num>
  <w:num w:numId="14" w16cid:durableId="984699536">
    <w:abstractNumId w:val="96"/>
  </w:num>
  <w:num w:numId="15" w16cid:durableId="512838144">
    <w:abstractNumId w:val="104"/>
  </w:num>
  <w:num w:numId="16" w16cid:durableId="1969553485">
    <w:abstractNumId w:val="106"/>
  </w:num>
  <w:num w:numId="17" w16cid:durableId="1515143835">
    <w:abstractNumId w:val="20"/>
  </w:num>
  <w:num w:numId="18" w16cid:durableId="169834318">
    <w:abstractNumId w:val="75"/>
  </w:num>
  <w:num w:numId="19" w16cid:durableId="1016427215">
    <w:abstractNumId w:val="57"/>
  </w:num>
  <w:num w:numId="20" w16cid:durableId="327515890">
    <w:abstractNumId w:val="41"/>
  </w:num>
  <w:num w:numId="21" w16cid:durableId="1636839354">
    <w:abstractNumId w:val="22"/>
  </w:num>
  <w:num w:numId="22" w16cid:durableId="2147045079">
    <w:abstractNumId w:val="37"/>
  </w:num>
  <w:num w:numId="23" w16cid:durableId="704673855">
    <w:abstractNumId w:val="49"/>
  </w:num>
  <w:num w:numId="24" w16cid:durableId="521361661">
    <w:abstractNumId w:val="93"/>
  </w:num>
  <w:num w:numId="25" w16cid:durableId="1883710665">
    <w:abstractNumId w:val="59"/>
  </w:num>
  <w:num w:numId="26" w16cid:durableId="2013529187">
    <w:abstractNumId w:val="35"/>
  </w:num>
  <w:num w:numId="27" w16cid:durableId="292710565">
    <w:abstractNumId w:val="14"/>
  </w:num>
  <w:num w:numId="28" w16cid:durableId="1157186593">
    <w:abstractNumId w:val="6"/>
  </w:num>
  <w:num w:numId="29" w16cid:durableId="170919689">
    <w:abstractNumId w:val="89"/>
  </w:num>
  <w:num w:numId="30" w16cid:durableId="2132354138">
    <w:abstractNumId w:val="102"/>
  </w:num>
  <w:num w:numId="31" w16cid:durableId="1861964239">
    <w:abstractNumId w:val="66"/>
  </w:num>
  <w:num w:numId="32" w16cid:durableId="1916739369">
    <w:abstractNumId w:val="95"/>
  </w:num>
  <w:num w:numId="33" w16cid:durableId="1515145897">
    <w:abstractNumId w:val="28"/>
  </w:num>
  <w:num w:numId="34" w16cid:durableId="1328287741">
    <w:abstractNumId w:val="45"/>
  </w:num>
  <w:num w:numId="35" w16cid:durableId="89929716">
    <w:abstractNumId w:val="19"/>
  </w:num>
  <w:num w:numId="36" w16cid:durableId="1679963146">
    <w:abstractNumId w:val="101"/>
  </w:num>
  <w:num w:numId="37" w16cid:durableId="1494956429">
    <w:abstractNumId w:val="58"/>
  </w:num>
  <w:num w:numId="38" w16cid:durableId="1500342002">
    <w:abstractNumId w:val="53"/>
  </w:num>
  <w:num w:numId="39" w16cid:durableId="1854032919">
    <w:abstractNumId w:val="79"/>
  </w:num>
  <w:num w:numId="40" w16cid:durableId="213781020">
    <w:abstractNumId w:val="108"/>
  </w:num>
  <w:num w:numId="41" w16cid:durableId="1588998683">
    <w:abstractNumId w:val="99"/>
  </w:num>
  <w:num w:numId="42" w16cid:durableId="1348561420">
    <w:abstractNumId w:val="24"/>
  </w:num>
  <w:num w:numId="43" w16cid:durableId="1611281561">
    <w:abstractNumId w:val="80"/>
  </w:num>
  <w:num w:numId="44" w16cid:durableId="555581395">
    <w:abstractNumId w:val="39"/>
  </w:num>
  <w:num w:numId="45" w16cid:durableId="1102608946">
    <w:abstractNumId w:val="91"/>
  </w:num>
  <w:num w:numId="46" w16cid:durableId="1602689061">
    <w:abstractNumId w:val="51"/>
  </w:num>
  <w:num w:numId="47" w16cid:durableId="155609637">
    <w:abstractNumId w:val="100"/>
  </w:num>
  <w:num w:numId="48" w16cid:durableId="1566381318">
    <w:abstractNumId w:val="72"/>
  </w:num>
  <w:num w:numId="49" w16cid:durableId="597560006">
    <w:abstractNumId w:val="36"/>
  </w:num>
  <w:num w:numId="50" w16cid:durableId="766998614">
    <w:abstractNumId w:val="84"/>
  </w:num>
  <w:num w:numId="51" w16cid:durableId="1517036106">
    <w:abstractNumId w:val="10"/>
  </w:num>
  <w:num w:numId="52" w16cid:durableId="1345015588">
    <w:abstractNumId w:val="2"/>
  </w:num>
  <w:num w:numId="53" w16cid:durableId="1385174921">
    <w:abstractNumId w:val="1"/>
  </w:num>
  <w:num w:numId="54" w16cid:durableId="86923386">
    <w:abstractNumId w:val="12"/>
  </w:num>
  <w:num w:numId="55" w16cid:durableId="626200366">
    <w:abstractNumId w:val="86"/>
  </w:num>
  <w:num w:numId="56" w16cid:durableId="931163282">
    <w:abstractNumId w:val="27"/>
  </w:num>
  <w:num w:numId="57" w16cid:durableId="1561592744">
    <w:abstractNumId w:val="4"/>
  </w:num>
  <w:num w:numId="58" w16cid:durableId="983699775">
    <w:abstractNumId w:val="31"/>
  </w:num>
  <w:num w:numId="59" w16cid:durableId="961151254">
    <w:abstractNumId w:val="3"/>
  </w:num>
  <w:num w:numId="60" w16cid:durableId="1803619498">
    <w:abstractNumId w:val="5"/>
  </w:num>
  <w:num w:numId="61" w16cid:durableId="1464615184">
    <w:abstractNumId w:val="0"/>
  </w:num>
  <w:num w:numId="62" w16cid:durableId="2016036951">
    <w:abstractNumId w:val="48"/>
    <w:lvlOverride w:ilvl="0">
      <w:startOverride w:val="1"/>
    </w:lvlOverride>
    <w:lvlOverride w:ilvl="1"/>
    <w:lvlOverride w:ilvl="2"/>
    <w:lvlOverride w:ilvl="3"/>
    <w:lvlOverride w:ilvl="4"/>
    <w:lvlOverride w:ilvl="5"/>
    <w:lvlOverride w:ilvl="6"/>
    <w:lvlOverride w:ilvl="7"/>
    <w:lvlOverride w:ilvl="8"/>
  </w:num>
  <w:num w:numId="63" w16cid:durableId="2255306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858443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19220471">
    <w:abstractNumId w:val="13"/>
  </w:num>
  <w:num w:numId="66" w16cid:durableId="848107546">
    <w:abstractNumId w:val="33"/>
  </w:num>
  <w:num w:numId="67" w16cid:durableId="2113158850">
    <w:abstractNumId w:val="50"/>
  </w:num>
  <w:num w:numId="68" w16cid:durableId="471097908">
    <w:abstractNumId w:val="34"/>
  </w:num>
  <w:num w:numId="69" w16cid:durableId="1747454936">
    <w:abstractNumId w:val="16"/>
  </w:num>
  <w:num w:numId="70" w16cid:durableId="62802636">
    <w:abstractNumId w:val="56"/>
  </w:num>
  <w:num w:numId="71" w16cid:durableId="429351079">
    <w:abstractNumId w:val="44"/>
  </w:num>
  <w:num w:numId="72" w16cid:durableId="1457597827">
    <w:abstractNumId w:val="42"/>
  </w:num>
  <w:num w:numId="73" w16cid:durableId="1524637400">
    <w:abstractNumId w:val="62"/>
  </w:num>
  <w:num w:numId="74" w16cid:durableId="929654033">
    <w:abstractNumId w:val="92"/>
  </w:num>
  <w:num w:numId="75" w16cid:durableId="2081440721">
    <w:abstractNumId w:val="97"/>
  </w:num>
  <w:num w:numId="76" w16cid:durableId="1952084699">
    <w:abstractNumId w:val="8"/>
  </w:num>
  <w:num w:numId="77" w16cid:durableId="824980568">
    <w:abstractNumId w:val="82"/>
  </w:num>
  <w:num w:numId="78" w16cid:durableId="1240094935">
    <w:abstractNumId w:val="7"/>
  </w:num>
  <w:num w:numId="79" w16cid:durableId="104428399">
    <w:abstractNumId w:val="43"/>
  </w:num>
  <w:num w:numId="80" w16cid:durableId="967273891">
    <w:abstractNumId w:val="71"/>
  </w:num>
  <w:num w:numId="81" w16cid:durableId="1704287589">
    <w:abstractNumId w:val="65"/>
  </w:num>
  <w:num w:numId="82" w16cid:durableId="1668825997">
    <w:abstractNumId w:val="47"/>
  </w:num>
  <w:num w:numId="83" w16cid:durableId="398750903">
    <w:abstractNumId w:val="81"/>
  </w:num>
  <w:num w:numId="84" w16cid:durableId="2140999355">
    <w:abstractNumId w:val="76"/>
  </w:num>
  <w:num w:numId="85" w16cid:durableId="1207910479">
    <w:abstractNumId w:val="90"/>
  </w:num>
  <w:num w:numId="86" w16cid:durableId="1318993115">
    <w:abstractNumId w:val="74"/>
  </w:num>
  <w:num w:numId="87" w16cid:durableId="647051744">
    <w:abstractNumId w:val="105"/>
  </w:num>
  <w:num w:numId="88" w16cid:durableId="1231387103">
    <w:abstractNumId w:val="55"/>
  </w:num>
  <w:num w:numId="89" w16cid:durableId="997341677">
    <w:abstractNumId w:val="46"/>
  </w:num>
  <w:num w:numId="90" w16cid:durableId="1587572817">
    <w:abstractNumId w:val="54"/>
  </w:num>
  <w:num w:numId="91" w16cid:durableId="1894081560">
    <w:abstractNumId w:val="63"/>
  </w:num>
  <w:num w:numId="92" w16cid:durableId="574321647">
    <w:abstractNumId w:val="11"/>
  </w:num>
  <w:num w:numId="93" w16cid:durableId="1684894200">
    <w:abstractNumId w:val="87"/>
  </w:num>
  <w:num w:numId="94" w16cid:durableId="805124075">
    <w:abstractNumId w:val="64"/>
  </w:num>
  <w:num w:numId="95" w16cid:durableId="75633528">
    <w:abstractNumId w:val="107"/>
  </w:num>
  <w:num w:numId="96" w16cid:durableId="1431700523">
    <w:abstractNumId w:val="88"/>
  </w:num>
  <w:num w:numId="97" w16cid:durableId="1690835903">
    <w:abstractNumId w:val="73"/>
  </w:num>
  <w:num w:numId="98" w16cid:durableId="395053741">
    <w:abstractNumId w:val="61"/>
  </w:num>
  <w:num w:numId="99" w16cid:durableId="412356607">
    <w:abstractNumId w:val="94"/>
  </w:num>
  <w:num w:numId="100" w16cid:durableId="440761236">
    <w:abstractNumId w:val="32"/>
  </w:num>
  <w:num w:numId="101" w16cid:durableId="721051961">
    <w:abstractNumId w:val="85"/>
  </w:num>
  <w:num w:numId="102" w16cid:durableId="700670303">
    <w:abstractNumId w:val="15"/>
  </w:num>
  <w:num w:numId="103" w16cid:durableId="946346984">
    <w:abstractNumId w:val="77"/>
  </w:num>
  <w:num w:numId="104" w16cid:durableId="26064536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982490696">
    <w:abstractNumId w:val="6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615289913">
    <w:abstractNumId w:val="17"/>
  </w:num>
  <w:num w:numId="107" w16cid:durableId="1880585949">
    <w:abstractNumId w:val="9"/>
  </w:num>
  <w:num w:numId="108" w16cid:durableId="741097499">
    <w:abstractNumId w:val="25"/>
  </w:num>
  <w:num w:numId="109" w16cid:durableId="1841315930">
    <w:abstractNumId w:val="109"/>
  </w:num>
  <w:num w:numId="110" w16cid:durableId="1298296714">
    <w:abstractNumId w:val="8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02B"/>
    <w:rsid w:val="00002FB3"/>
    <w:rsid w:val="00007899"/>
    <w:rsid w:val="00007CE4"/>
    <w:rsid w:val="00016D70"/>
    <w:rsid w:val="0002165C"/>
    <w:rsid w:val="00021750"/>
    <w:rsid w:val="00026DF1"/>
    <w:rsid w:val="000348AC"/>
    <w:rsid w:val="00036642"/>
    <w:rsid w:val="00037136"/>
    <w:rsid w:val="00040D4F"/>
    <w:rsid w:val="00045911"/>
    <w:rsid w:val="00045E4C"/>
    <w:rsid w:val="00045F09"/>
    <w:rsid w:val="000463E5"/>
    <w:rsid w:val="00050DA5"/>
    <w:rsid w:val="00051C8A"/>
    <w:rsid w:val="00062E33"/>
    <w:rsid w:val="00065B35"/>
    <w:rsid w:val="00066348"/>
    <w:rsid w:val="000674AA"/>
    <w:rsid w:val="00067C60"/>
    <w:rsid w:val="0007303B"/>
    <w:rsid w:val="00073591"/>
    <w:rsid w:val="00074BB1"/>
    <w:rsid w:val="000820AD"/>
    <w:rsid w:val="00082145"/>
    <w:rsid w:val="000824F3"/>
    <w:rsid w:val="0008278F"/>
    <w:rsid w:val="0008404D"/>
    <w:rsid w:val="0008659C"/>
    <w:rsid w:val="000945CA"/>
    <w:rsid w:val="000A1256"/>
    <w:rsid w:val="000A489E"/>
    <w:rsid w:val="000B0DD8"/>
    <w:rsid w:val="000B1D2E"/>
    <w:rsid w:val="000B413E"/>
    <w:rsid w:val="000B64F9"/>
    <w:rsid w:val="000B6C89"/>
    <w:rsid w:val="000C1B3A"/>
    <w:rsid w:val="000C1F64"/>
    <w:rsid w:val="000C2C4A"/>
    <w:rsid w:val="000C2FDD"/>
    <w:rsid w:val="000C5B41"/>
    <w:rsid w:val="000D0C39"/>
    <w:rsid w:val="000D0F19"/>
    <w:rsid w:val="000D23CD"/>
    <w:rsid w:val="000D512C"/>
    <w:rsid w:val="000D60FB"/>
    <w:rsid w:val="000D635E"/>
    <w:rsid w:val="000D7852"/>
    <w:rsid w:val="000E0D01"/>
    <w:rsid w:val="000E3480"/>
    <w:rsid w:val="000E3BF7"/>
    <w:rsid w:val="000E5FBE"/>
    <w:rsid w:val="000F1CD9"/>
    <w:rsid w:val="001007AC"/>
    <w:rsid w:val="00100F9A"/>
    <w:rsid w:val="001054AA"/>
    <w:rsid w:val="00105F4B"/>
    <w:rsid w:val="00106AE5"/>
    <w:rsid w:val="001143C2"/>
    <w:rsid w:val="001148E5"/>
    <w:rsid w:val="0011692F"/>
    <w:rsid w:val="0012321B"/>
    <w:rsid w:val="00126CBD"/>
    <w:rsid w:val="00131902"/>
    <w:rsid w:val="00132624"/>
    <w:rsid w:val="00133436"/>
    <w:rsid w:val="00133790"/>
    <w:rsid w:val="00133B08"/>
    <w:rsid w:val="00140A40"/>
    <w:rsid w:val="00141B68"/>
    <w:rsid w:val="00141E96"/>
    <w:rsid w:val="001425DD"/>
    <w:rsid w:val="00143016"/>
    <w:rsid w:val="0014613C"/>
    <w:rsid w:val="001464CF"/>
    <w:rsid w:val="00147A7B"/>
    <w:rsid w:val="001517DA"/>
    <w:rsid w:val="0015191B"/>
    <w:rsid w:val="00152606"/>
    <w:rsid w:val="00157B51"/>
    <w:rsid w:val="00157C1D"/>
    <w:rsid w:val="001654EC"/>
    <w:rsid w:val="00167971"/>
    <w:rsid w:val="001700F0"/>
    <w:rsid w:val="001711C3"/>
    <w:rsid w:val="0017612C"/>
    <w:rsid w:val="00177376"/>
    <w:rsid w:val="0017742E"/>
    <w:rsid w:val="00181A22"/>
    <w:rsid w:val="00187F9D"/>
    <w:rsid w:val="00190922"/>
    <w:rsid w:val="001A4D0A"/>
    <w:rsid w:val="001A77FE"/>
    <w:rsid w:val="001B03A9"/>
    <w:rsid w:val="001B179D"/>
    <w:rsid w:val="001B2711"/>
    <w:rsid w:val="001B72DA"/>
    <w:rsid w:val="001D09B0"/>
    <w:rsid w:val="001D4BCD"/>
    <w:rsid w:val="001D7571"/>
    <w:rsid w:val="001E4FF5"/>
    <w:rsid w:val="001E5658"/>
    <w:rsid w:val="001E5F5B"/>
    <w:rsid w:val="001F03E4"/>
    <w:rsid w:val="001F17F7"/>
    <w:rsid w:val="001F2BBB"/>
    <w:rsid w:val="001F5B87"/>
    <w:rsid w:val="0020430C"/>
    <w:rsid w:val="002052D6"/>
    <w:rsid w:val="002075B2"/>
    <w:rsid w:val="00207C82"/>
    <w:rsid w:val="00212A7A"/>
    <w:rsid w:val="00212D68"/>
    <w:rsid w:val="00212E3B"/>
    <w:rsid w:val="00212E41"/>
    <w:rsid w:val="00213C26"/>
    <w:rsid w:val="00216E11"/>
    <w:rsid w:val="002178EB"/>
    <w:rsid w:val="00220438"/>
    <w:rsid w:val="00221279"/>
    <w:rsid w:val="00231546"/>
    <w:rsid w:val="00231B26"/>
    <w:rsid w:val="00234477"/>
    <w:rsid w:val="00236F90"/>
    <w:rsid w:val="00237328"/>
    <w:rsid w:val="00237A09"/>
    <w:rsid w:val="002406B0"/>
    <w:rsid w:val="00241B3C"/>
    <w:rsid w:val="00247869"/>
    <w:rsid w:val="00247DFC"/>
    <w:rsid w:val="00250B69"/>
    <w:rsid w:val="00251723"/>
    <w:rsid w:val="0025610A"/>
    <w:rsid w:val="00256D4D"/>
    <w:rsid w:val="00257B9D"/>
    <w:rsid w:val="00263160"/>
    <w:rsid w:val="00263565"/>
    <w:rsid w:val="00264E64"/>
    <w:rsid w:val="0026688D"/>
    <w:rsid w:val="00267690"/>
    <w:rsid w:val="00267E7F"/>
    <w:rsid w:val="00270BC8"/>
    <w:rsid w:val="00272392"/>
    <w:rsid w:val="00276654"/>
    <w:rsid w:val="0028000B"/>
    <w:rsid w:val="00283CBB"/>
    <w:rsid w:val="00284DEC"/>
    <w:rsid w:val="002855C1"/>
    <w:rsid w:val="00286B3C"/>
    <w:rsid w:val="002878A0"/>
    <w:rsid w:val="00293FA8"/>
    <w:rsid w:val="002946B6"/>
    <w:rsid w:val="00294A8C"/>
    <w:rsid w:val="002A0512"/>
    <w:rsid w:val="002B0186"/>
    <w:rsid w:val="002B0D0D"/>
    <w:rsid w:val="002B24F5"/>
    <w:rsid w:val="002B6505"/>
    <w:rsid w:val="002B76D8"/>
    <w:rsid w:val="002C1055"/>
    <w:rsid w:val="002C2F5C"/>
    <w:rsid w:val="002C4659"/>
    <w:rsid w:val="002D053D"/>
    <w:rsid w:val="002D1689"/>
    <w:rsid w:val="002D71E7"/>
    <w:rsid w:val="002E1FE0"/>
    <w:rsid w:val="002E3426"/>
    <w:rsid w:val="002E730A"/>
    <w:rsid w:val="002F162F"/>
    <w:rsid w:val="002F2DC5"/>
    <w:rsid w:val="00311917"/>
    <w:rsid w:val="00317507"/>
    <w:rsid w:val="00330030"/>
    <w:rsid w:val="00335808"/>
    <w:rsid w:val="00335AEC"/>
    <w:rsid w:val="00337F22"/>
    <w:rsid w:val="00341362"/>
    <w:rsid w:val="00345000"/>
    <w:rsid w:val="00346FA2"/>
    <w:rsid w:val="00350442"/>
    <w:rsid w:val="00355D29"/>
    <w:rsid w:val="00361259"/>
    <w:rsid w:val="00361697"/>
    <w:rsid w:val="003616DE"/>
    <w:rsid w:val="0036485D"/>
    <w:rsid w:val="00367B0D"/>
    <w:rsid w:val="003711EF"/>
    <w:rsid w:val="00371B6B"/>
    <w:rsid w:val="00371D1F"/>
    <w:rsid w:val="00372291"/>
    <w:rsid w:val="00372EEC"/>
    <w:rsid w:val="0037459F"/>
    <w:rsid w:val="00381304"/>
    <w:rsid w:val="003866CC"/>
    <w:rsid w:val="00390430"/>
    <w:rsid w:val="003947A5"/>
    <w:rsid w:val="00394985"/>
    <w:rsid w:val="00395C46"/>
    <w:rsid w:val="00397D8E"/>
    <w:rsid w:val="003A035E"/>
    <w:rsid w:val="003A325F"/>
    <w:rsid w:val="003B0471"/>
    <w:rsid w:val="003B0AA4"/>
    <w:rsid w:val="003B2571"/>
    <w:rsid w:val="003B4046"/>
    <w:rsid w:val="003B48D6"/>
    <w:rsid w:val="003B6B6C"/>
    <w:rsid w:val="003C1038"/>
    <w:rsid w:val="003C2A10"/>
    <w:rsid w:val="003C3F38"/>
    <w:rsid w:val="003C56D3"/>
    <w:rsid w:val="003C5C2D"/>
    <w:rsid w:val="003C77A5"/>
    <w:rsid w:val="003D0281"/>
    <w:rsid w:val="003D02E4"/>
    <w:rsid w:val="003D075D"/>
    <w:rsid w:val="003D0790"/>
    <w:rsid w:val="003D2705"/>
    <w:rsid w:val="003D43E0"/>
    <w:rsid w:val="003D68C3"/>
    <w:rsid w:val="003D6C24"/>
    <w:rsid w:val="003E192C"/>
    <w:rsid w:val="003F0B83"/>
    <w:rsid w:val="003F48F6"/>
    <w:rsid w:val="003F644F"/>
    <w:rsid w:val="003F648A"/>
    <w:rsid w:val="0040169D"/>
    <w:rsid w:val="004020A0"/>
    <w:rsid w:val="00402C19"/>
    <w:rsid w:val="00403CC3"/>
    <w:rsid w:val="0040484D"/>
    <w:rsid w:val="004048E5"/>
    <w:rsid w:val="00407AED"/>
    <w:rsid w:val="00410F7B"/>
    <w:rsid w:val="004133E2"/>
    <w:rsid w:val="00414840"/>
    <w:rsid w:val="004201D0"/>
    <w:rsid w:val="00420C2C"/>
    <w:rsid w:val="00421021"/>
    <w:rsid w:val="00427CAB"/>
    <w:rsid w:val="00432E65"/>
    <w:rsid w:val="00432EDD"/>
    <w:rsid w:val="00433B6E"/>
    <w:rsid w:val="00434A19"/>
    <w:rsid w:val="00436982"/>
    <w:rsid w:val="004369AF"/>
    <w:rsid w:val="00436AD4"/>
    <w:rsid w:val="004400B9"/>
    <w:rsid w:val="0044055D"/>
    <w:rsid w:val="0044310E"/>
    <w:rsid w:val="004438C0"/>
    <w:rsid w:val="00444893"/>
    <w:rsid w:val="0045084E"/>
    <w:rsid w:val="00462552"/>
    <w:rsid w:val="0046640F"/>
    <w:rsid w:val="00467A3E"/>
    <w:rsid w:val="0047341F"/>
    <w:rsid w:val="004751B9"/>
    <w:rsid w:val="00475D06"/>
    <w:rsid w:val="004762CF"/>
    <w:rsid w:val="00476463"/>
    <w:rsid w:val="004773F5"/>
    <w:rsid w:val="004820B5"/>
    <w:rsid w:val="00483D56"/>
    <w:rsid w:val="00487CD6"/>
    <w:rsid w:val="00492586"/>
    <w:rsid w:val="00493D8F"/>
    <w:rsid w:val="00493F57"/>
    <w:rsid w:val="00495EB0"/>
    <w:rsid w:val="00495F0B"/>
    <w:rsid w:val="00496D9E"/>
    <w:rsid w:val="00497E02"/>
    <w:rsid w:val="004A2C61"/>
    <w:rsid w:val="004A364A"/>
    <w:rsid w:val="004A6594"/>
    <w:rsid w:val="004A65A9"/>
    <w:rsid w:val="004A7F0D"/>
    <w:rsid w:val="004B1122"/>
    <w:rsid w:val="004B1C2A"/>
    <w:rsid w:val="004B1F6B"/>
    <w:rsid w:val="004B3448"/>
    <w:rsid w:val="004B4281"/>
    <w:rsid w:val="004B4813"/>
    <w:rsid w:val="004B6035"/>
    <w:rsid w:val="004B7D29"/>
    <w:rsid w:val="004C1698"/>
    <w:rsid w:val="004C645D"/>
    <w:rsid w:val="004C64A5"/>
    <w:rsid w:val="004C7372"/>
    <w:rsid w:val="004C7CF1"/>
    <w:rsid w:val="004D0A3A"/>
    <w:rsid w:val="004D102E"/>
    <w:rsid w:val="004D6D96"/>
    <w:rsid w:val="004E1DBF"/>
    <w:rsid w:val="004E258F"/>
    <w:rsid w:val="004E27B8"/>
    <w:rsid w:val="004E3CDE"/>
    <w:rsid w:val="004E45BC"/>
    <w:rsid w:val="004E610B"/>
    <w:rsid w:val="004E77BA"/>
    <w:rsid w:val="004F2584"/>
    <w:rsid w:val="004F3D28"/>
    <w:rsid w:val="004F3EBE"/>
    <w:rsid w:val="004F5579"/>
    <w:rsid w:val="004F5D50"/>
    <w:rsid w:val="004F5F8D"/>
    <w:rsid w:val="004F741C"/>
    <w:rsid w:val="00500D6D"/>
    <w:rsid w:val="0050327C"/>
    <w:rsid w:val="00506FDB"/>
    <w:rsid w:val="005105D3"/>
    <w:rsid w:val="00516E94"/>
    <w:rsid w:val="0052249B"/>
    <w:rsid w:val="00524857"/>
    <w:rsid w:val="00524FB8"/>
    <w:rsid w:val="005271C7"/>
    <w:rsid w:val="00527D06"/>
    <w:rsid w:val="005328F6"/>
    <w:rsid w:val="00532CD3"/>
    <w:rsid w:val="005443B6"/>
    <w:rsid w:val="005528C6"/>
    <w:rsid w:val="0056022E"/>
    <w:rsid w:val="00561D26"/>
    <w:rsid w:val="0056240C"/>
    <w:rsid w:val="00564755"/>
    <w:rsid w:val="005673A1"/>
    <w:rsid w:val="00570DF0"/>
    <w:rsid w:val="00572CDB"/>
    <w:rsid w:val="00576514"/>
    <w:rsid w:val="0058406E"/>
    <w:rsid w:val="00593506"/>
    <w:rsid w:val="00594B6F"/>
    <w:rsid w:val="0059666A"/>
    <w:rsid w:val="00596EB9"/>
    <w:rsid w:val="005A1AFC"/>
    <w:rsid w:val="005A2E31"/>
    <w:rsid w:val="005A4D20"/>
    <w:rsid w:val="005A6724"/>
    <w:rsid w:val="005B09FB"/>
    <w:rsid w:val="005B0ABA"/>
    <w:rsid w:val="005B31E1"/>
    <w:rsid w:val="005B3689"/>
    <w:rsid w:val="005B36FB"/>
    <w:rsid w:val="005B3837"/>
    <w:rsid w:val="005B596C"/>
    <w:rsid w:val="005B64B4"/>
    <w:rsid w:val="005D1D48"/>
    <w:rsid w:val="005D470A"/>
    <w:rsid w:val="005D5A46"/>
    <w:rsid w:val="005D6186"/>
    <w:rsid w:val="005E11BE"/>
    <w:rsid w:val="005E153C"/>
    <w:rsid w:val="005E2655"/>
    <w:rsid w:val="005E79F9"/>
    <w:rsid w:val="005F0AC8"/>
    <w:rsid w:val="005F3FAB"/>
    <w:rsid w:val="005F5859"/>
    <w:rsid w:val="005F6C91"/>
    <w:rsid w:val="006004EC"/>
    <w:rsid w:val="0060056D"/>
    <w:rsid w:val="00600797"/>
    <w:rsid w:val="00607936"/>
    <w:rsid w:val="00613DE1"/>
    <w:rsid w:val="00613E7D"/>
    <w:rsid w:val="0061517E"/>
    <w:rsid w:val="006159F8"/>
    <w:rsid w:val="00615E35"/>
    <w:rsid w:val="006161F5"/>
    <w:rsid w:val="00622101"/>
    <w:rsid w:val="006276DC"/>
    <w:rsid w:val="00633BED"/>
    <w:rsid w:val="00635D73"/>
    <w:rsid w:val="006423D8"/>
    <w:rsid w:val="00643764"/>
    <w:rsid w:val="006446EF"/>
    <w:rsid w:val="00645B53"/>
    <w:rsid w:val="00646104"/>
    <w:rsid w:val="00646DCB"/>
    <w:rsid w:val="006503FB"/>
    <w:rsid w:val="00652E99"/>
    <w:rsid w:val="006534B3"/>
    <w:rsid w:val="00653DBC"/>
    <w:rsid w:val="00654389"/>
    <w:rsid w:val="0065587F"/>
    <w:rsid w:val="006558C3"/>
    <w:rsid w:val="006578A9"/>
    <w:rsid w:val="006601A1"/>
    <w:rsid w:val="006661CA"/>
    <w:rsid w:val="00667D0D"/>
    <w:rsid w:val="00670AEE"/>
    <w:rsid w:val="00671E5F"/>
    <w:rsid w:val="00674955"/>
    <w:rsid w:val="00675A80"/>
    <w:rsid w:val="00675D0D"/>
    <w:rsid w:val="00676215"/>
    <w:rsid w:val="0067652E"/>
    <w:rsid w:val="0067655B"/>
    <w:rsid w:val="006812F9"/>
    <w:rsid w:val="00682469"/>
    <w:rsid w:val="006825E0"/>
    <w:rsid w:val="006901C6"/>
    <w:rsid w:val="006926B1"/>
    <w:rsid w:val="006939C3"/>
    <w:rsid w:val="00694979"/>
    <w:rsid w:val="00697E2A"/>
    <w:rsid w:val="006A280C"/>
    <w:rsid w:val="006A66A7"/>
    <w:rsid w:val="006B0BB6"/>
    <w:rsid w:val="006B1679"/>
    <w:rsid w:val="006B4661"/>
    <w:rsid w:val="006C1C75"/>
    <w:rsid w:val="006C7355"/>
    <w:rsid w:val="006D4756"/>
    <w:rsid w:val="006D6969"/>
    <w:rsid w:val="006E21F7"/>
    <w:rsid w:val="006E291F"/>
    <w:rsid w:val="006E4A71"/>
    <w:rsid w:val="006F49C3"/>
    <w:rsid w:val="0070329D"/>
    <w:rsid w:val="0070708F"/>
    <w:rsid w:val="00707EF6"/>
    <w:rsid w:val="00710AB5"/>
    <w:rsid w:val="00711430"/>
    <w:rsid w:val="00711596"/>
    <w:rsid w:val="0071192F"/>
    <w:rsid w:val="00715565"/>
    <w:rsid w:val="00721B24"/>
    <w:rsid w:val="007226D7"/>
    <w:rsid w:val="007234E7"/>
    <w:rsid w:val="00723AAC"/>
    <w:rsid w:val="00723B29"/>
    <w:rsid w:val="007254B1"/>
    <w:rsid w:val="007314A6"/>
    <w:rsid w:val="0073321C"/>
    <w:rsid w:val="00735A2E"/>
    <w:rsid w:val="00735D27"/>
    <w:rsid w:val="0073603A"/>
    <w:rsid w:val="007375A6"/>
    <w:rsid w:val="007431A5"/>
    <w:rsid w:val="007440BB"/>
    <w:rsid w:val="00745D12"/>
    <w:rsid w:val="00746BF5"/>
    <w:rsid w:val="00747AA4"/>
    <w:rsid w:val="007537C9"/>
    <w:rsid w:val="00754746"/>
    <w:rsid w:val="00754FAB"/>
    <w:rsid w:val="00755946"/>
    <w:rsid w:val="00755D09"/>
    <w:rsid w:val="00756874"/>
    <w:rsid w:val="00757F9C"/>
    <w:rsid w:val="0076181D"/>
    <w:rsid w:val="007663F6"/>
    <w:rsid w:val="0076796A"/>
    <w:rsid w:val="0077128C"/>
    <w:rsid w:val="00772521"/>
    <w:rsid w:val="0077550D"/>
    <w:rsid w:val="00777D4F"/>
    <w:rsid w:val="00782770"/>
    <w:rsid w:val="00786740"/>
    <w:rsid w:val="00786B57"/>
    <w:rsid w:val="00790EB8"/>
    <w:rsid w:val="00794DA6"/>
    <w:rsid w:val="00795552"/>
    <w:rsid w:val="007A1905"/>
    <w:rsid w:val="007A2483"/>
    <w:rsid w:val="007A3A40"/>
    <w:rsid w:val="007A4FF3"/>
    <w:rsid w:val="007A5C64"/>
    <w:rsid w:val="007A6F8B"/>
    <w:rsid w:val="007A7741"/>
    <w:rsid w:val="007B052B"/>
    <w:rsid w:val="007B0CAC"/>
    <w:rsid w:val="007B1BBF"/>
    <w:rsid w:val="007B40EB"/>
    <w:rsid w:val="007B64ED"/>
    <w:rsid w:val="007B6D00"/>
    <w:rsid w:val="007B7216"/>
    <w:rsid w:val="007C1D35"/>
    <w:rsid w:val="007C3696"/>
    <w:rsid w:val="007C4A46"/>
    <w:rsid w:val="007C5232"/>
    <w:rsid w:val="007C7A15"/>
    <w:rsid w:val="007D1EDC"/>
    <w:rsid w:val="007D48EB"/>
    <w:rsid w:val="007D59A9"/>
    <w:rsid w:val="007E2361"/>
    <w:rsid w:val="007E2937"/>
    <w:rsid w:val="007E4A20"/>
    <w:rsid w:val="007E69B5"/>
    <w:rsid w:val="007F0A53"/>
    <w:rsid w:val="007F1DEE"/>
    <w:rsid w:val="007F30AB"/>
    <w:rsid w:val="007F6058"/>
    <w:rsid w:val="007F68B5"/>
    <w:rsid w:val="007F75EC"/>
    <w:rsid w:val="00801251"/>
    <w:rsid w:val="00802228"/>
    <w:rsid w:val="008140B4"/>
    <w:rsid w:val="00815742"/>
    <w:rsid w:val="0081600B"/>
    <w:rsid w:val="008178AD"/>
    <w:rsid w:val="0082070F"/>
    <w:rsid w:val="00825510"/>
    <w:rsid w:val="00827AEF"/>
    <w:rsid w:val="00827EBE"/>
    <w:rsid w:val="0083374D"/>
    <w:rsid w:val="00834D68"/>
    <w:rsid w:val="00836997"/>
    <w:rsid w:val="00840105"/>
    <w:rsid w:val="008402E9"/>
    <w:rsid w:val="00840497"/>
    <w:rsid w:val="00841DE2"/>
    <w:rsid w:val="00842F60"/>
    <w:rsid w:val="00843865"/>
    <w:rsid w:val="00843947"/>
    <w:rsid w:val="00845A86"/>
    <w:rsid w:val="00850803"/>
    <w:rsid w:val="00853420"/>
    <w:rsid w:val="00854C3D"/>
    <w:rsid w:val="00854C7A"/>
    <w:rsid w:val="00855B98"/>
    <w:rsid w:val="00866D6C"/>
    <w:rsid w:val="00870504"/>
    <w:rsid w:val="00876089"/>
    <w:rsid w:val="00876136"/>
    <w:rsid w:val="00876CA1"/>
    <w:rsid w:val="00880816"/>
    <w:rsid w:val="00880949"/>
    <w:rsid w:val="008818D5"/>
    <w:rsid w:val="00884FAC"/>
    <w:rsid w:val="008873C6"/>
    <w:rsid w:val="008A0345"/>
    <w:rsid w:val="008A4E53"/>
    <w:rsid w:val="008A6793"/>
    <w:rsid w:val="008A7603"/>
    <w:rsid w:val="008C0D46"/>
    <w:rsid w:val="008C0F88"/>
    <w:rsid w:val="008C4CDD"/>
    <w:rsid w:val="008C70D2"/>
    <w:rsid w:val="008D057A"/>
    <w:rsid w:val="008D2455"/>
    <w:rsid w:val="008D5450"/>
    <w:rsid w:val="008D5DA0"/>
    <w:rsid w:val="008D703F"/>
    <w:rsid w:val="008E09CD"/>
    <w:rsid w:val="008E10F5"/>
    <w:rsid w:val="008E324B"/>
    <w:rsid w:val="008F4215"/>
    <w:rsid w:val="008F5D04"/>
    <w:rsid w:val="008F5D42"/>
    <w:rsid w:val="009011ED"/>
    <w:rsid w:val="00901CF5"/>
    <w:rsid w:val="00903180"/>
    <w:rsid w:val="00903311"/>
    <w:rsid w:val="00905B62"/>
    <w:rsid w:val="00905C13"/>
    <w:rsid w:val="00915BA1"/>
    <w:rsid w:val="00916B2B"/>
    <w:rsid w:val="00920726"/>
    <w:rsid w:val="00921219"/>
    <w:rsid w:val="009245EF"/>
    <w:rsid w:val="0092600F"/>
    <w:rsid w:val="00931B34"/>
    <w:rsid w:val="00933123"/>
    <w:rsid w:val="00941DC2"/>
    <w:rsid w:val="00942360"/>
    <w:rsid w:val="00944EC3"/>
    <w:rsid w:val="0094565F"/>
    <w:rsid w:val="009470A7"/>
    <w:rsid w:val="00951956"/>
    <w:rsid w:val="00957507"/>
    <w:rsid w:val="009578D2"/>
    <w:rsid w:val="00957E93"/>
    <w:rsid w:val="00963C2B"/>
    <w:rsid w:val="00967239"/>
    <w:rsid w:val="00976E0F"/>
    <w:rsid w:val="00977436"/>
    <w:rsid w:val="009849EC"/>
    <w:rsid w:val="00985D26"/>
    <w:rsid w:val="00991A4D"/>
    <w:rsid w:val="00993D9E"/>
    <w:rsid w:val="009959C2"/>
    <w:rsid w:val="0099749B"/>
    <w:rsid w:val="009A045E"/>
    <w:rsid w:val="009A2E49"/>
    <w:rsid w:val="009A3E88"/>
    <w:rsid w:val="009A4D80"/>
    <w:rsid w:val="009A4EEE"/>
    <w:rsid w:val="009A53D8"/>
    <w:rsid w:val="009B02DB"/>
    <w:rsid w:val="009B6607"/>
    <w:rsid w:val="009B70BC"/>
    <w:rsid w:val="009B7640"/>
    <w:rsid w:val="009C077C"/>
    <w:rsid w:val="009C78E9"/>
    <w:rsid w:val="009D24B3"/>
    <w:rsid w:val="009D3106"/>
    <w:rsid w:val="009D7637"/>
    <w:rsid w:val="009E016A"/>
    <w:rsid w:val="009E24B8"/>
    <w:rsid w:val="009E277A"/>
    <w:rsid w:val="009E3554"/>
    <w:rsid w:val="009F26D4"/>
    <w:rsid w:val="009F614B"/>
    <w:rsid w:val="009F7DCA"/>
    <w:rsid w:val="00A00529"/>
    <w:rsid w:val="00A01F6B"/>
    <w:rsid w:val="00A04753"/>
    <w:rsid w:val="00A07B07"/>
    <w:rsid w:val="00A102A7"/>
    <w:rsid w:val="00A15232"/>
    <w:rsid w:val="00A201B0"/>
    <w:rsid w:val="00A20575"/>
    <w:rsid w:val="00A20F64"/>
    <w:rsid w:val="00A2390E"/>
    <w:rsid w:val="00A27AC5"/>
    <w:rsid w:val="00A27CBB"/>
    <w:rsid w:val="00A323A0"/>
    <w:rsid w:val="00A33691"/>
    <w:rsid w:val="00A33B46"/>
    <w:rsid w:val="00A33C93"/>
    <w:rsid w:val="00A42280"/>
    <w:rsid w:val="00A4245A"/>
    <w:rsid w:val="00A42AE8"/>
    <w:rsid w:val="00A437F1"/>
    <w:rsid w:val="00A46C68"/>
    <w:rsid w:val="00A470B4"/>
    <w:rsid w:val="00A50F86"/>
    <w:rsid w:val="00A52CBD"/>
    <w:rsid w:val="00A53D25"/>
    <w:rsid w:val="00A567BB"/>
    <w:rsid w:val="00A57ADA"/>
    <w:rsid w:val="00A61873"/>
    <w:rsid w:val="00A63803"/>
    <w:rsid w:val="00A6559A"/>
    <w:rsid w:val="00A71721"/>
    <w:rsid w:val="00A76666"/>
    <w:rsid w:val="00A7767E"/>
    <w:rsid w:val="00A77C00"/>
    <w:rsid w:val="00A82515"/>
    <w:rsid w:val="00A82C37"/>
    <w:rsid w:val="00A85908"/>
    <w:rsid w:val="00A87754"/>
    <w:rsid w:val="00A91E15"/>
    <w:rsid w:val="00A91EF0"/>
    <w:rsid w:val="00A92B9D"/>
    <w:rsid w:val="00A92E16"/>
    <w:rsid w:val="00A933FA"/>
    <w:rsid w:val="00A95438"/>
    <w:rsid w:val="00A96B2F"/>
    <w:rsid w:val="00AA2A60"/>
    <w:rsid w:val="00AA3E7D"/>
    <w:rsid w:val="00AB1675"/>
    <w:rsid w:val="00AB2DC8"/>
    <w:rsid w:val="00AB4E4B"/>
    <w:rsid w:val="00AB5219"/>
    <w:rsid w:val="00AB6331"/>
    <w:rsid w:val="00AB65B2"/>
    <w:rsid w:val="00AB6E63"/>
    <w:rsid w:val="00AC4178"/>
    <w:rsid w:val="00AC45F2"/>
    <w:rsid w:val="00AC51F3"/>
    <w:rsid w:val="00AC60CD"/>
    <w:rsid w:val="00AC7937"/>
    <w:rsid w:val="00AC7DA2"/>
    <w:rsid w:val="00AD68F0"/>
    <w:rsid w:val="00AD6E52"/>
    <w:rsid w:val="00AE0B34"/>
    <w:rsid w:val="00AE298D"/>
    <w:rsid w:val="00AE410E"/>
    <w:rsid w:val="00AE50A9"/>
    <w:rsid w:val="00AF1499"/>
    <w:rsid w:val="00AF2EC3"/>
    <w:rsid w:val="00AF4DB2"/>
    <w:rsid w:val="00AF599E"/>
    <w:rsid w:val="00AF7DC3"/>
    <w:rsid w:val="00AF7F4C"/>
    <w:rsid w:val="00B0041A"/>
    <w:rsid w:val="00B00D78"/>
    <w:rsid w:val="00B01B63"/>
    <w:rsid w:val="00B17989"/>
    <w:rsid w:val="00B23B64"/>
    <w:rsid w:val="00B23C2A"/>
    <w:rsid w:val="00B26ADA"/>
    <w:rsid w:val="00B32318"/>
    <w:rsid w:val="00B33752"/>
    <w:rsid w:val="00B37F31"/>
    <w:rsid w:val="00B403AC"/>
    <w:rsid w:val="00B4254D"/>
    <w:rsid w:val="00B5006C"/>
    <w:rsid w:val="00B5234A"/>
    <w:rsid w:val="00B604C8"/>
    <w:rsid w:val="00B60D51"/>
    <w:rsid w:val="00B64315"/>
    <w:rsid w:val="00B715BA"/>
    <w:rsid w:val="00B765B5"/>
    <w:rsid w:val="00B80B38"/>
    <w:rsid w:val="00B81697"/>
    <w:rsid w:val="00B8662F"/>
    <w:rsid w:val="00B90799"/>
    <w:rsid w:val="00B91428"/>
    <w:rsid w:val="00B91D71"/>
    <w:rsid w:val="00B93018"/>
    <w:rsid w:val="00B9679C"/>
    <w:rsid w:val="00BA05D1"/>
    <w:rsid w:val="00BA1F7C"/>
    <w:rsid w:val="00BA4476"/>
    <w:rsid w:val="00BA5139"/>
    <w:rsid w:val="00BA5563"/>
    <w:rsid w:val="00BB1DA7"/>
    <w:rsid w:val="00BB2FDB"/>
    <w:rsid w:val="00BB3BE0"/>
    <w:rsid w:val="00BB4700"/>
    <w:rsid w:val="00BC1AED"/>
    <w:rsid w:val="00BC1FA2"/>
    <w:rsid w:val="00BC225D"/>
    <w:rsid w:val="00BC46DB"/>
    <w:rsid w:val="00BC6F82"/>
    <w:rsid w:val="00BD3085"/>
    <w:rsid w:val="00BD485E"/>
    <w:rsid w:val="00BD5E52"/>
    <w:rsid w:val="00BD67AA"/>
    <w:rsid w:val="00BD68DB"/>
    <w:rsid w:val="00BE002B"/>
    <w:rsid w:val="00BE0A8C"/>
    <w:rsid w:val="00BE1FCB"/>
    <w:rsid w:val="00BE2C56"/>
    <w:rsid w:val="00BE2E3E"/>
    <w:rsid w:val="00BE4B27"/>
    <w:rsid w:val="00BF0026"/>
    <w:rsid w:val="00BF056C"/>
    <w:rsid w:val="00BF2164"/>
    <w:rsid w:val="00C01857"/>
    <w:rsid w:val="00C02C40"/>
    <w:rsid w:val="00C0442F"/>
    <w:rsid w:val="00C06734"/>
    <w:rsid w:val="00C07702"/>
    <w:rsid w:val="00C1177B"/>
    <w:rsid w:val="00C12EE8"/>
    <w:rsid w:val="00C15378"/>
    <w:rsid w:val="00C16A88"/>
    <w:rsid w:val="00C17990"/>
    <w:rsid w:val="00C25DC5"/>
    <w:rsid w:val="00C40D20"/>
    <w:rsid w:val="00C4456B"/>
    <w:rsid w:val="00C461D8"/>
    <w:rsid w:val="00C4768A"/>
    <w:rsid w:val="00C47A07"/>
    <w:rsid w:val="00C5066F"/>
    <w:rsid w:val="00C513B4"/>
    <w:rsid w:val="00C51824"/>
    <w:rsid w:val="00C55EBC"/>
    <w:rsid w:val="00C57A6A"/>
    <w:rsid w:val="00C66335"/>
    <w:rsid w:val="00C74D12"/>
    <w:rsid w:val="00C80FBE"/>
    <w:rsid w:val="00C81022"/>
    <w:rsid w:val="00C825B9"/>
    <w:rsid w:val="00C86972"/>
    <w:rsid w:val="00C94C81"/>
    <w:rsid w:val="00C95207"/>
    <w:rsid w:val="00C966F6"/>
    <w:rsid w:val="00CA48C9"/>
    <w:rsid w:val="00CA62B2"/>
    <w:rsid w:val="00CA7798"/>
    <w:rsid w:val="00CA7BA4"/>
    <w:rsid w:val="00CA7EBC"/>
    <w:rsid w:val="00CC0D68"/>
    <w:rsid w:val="00CC1681"/>
    <w:rsid w:val="00CC2F6C"/>
    <w:rsid w:val="00CC324B"/>
    <w:rsid w:val="00CC440E"/>
    <w:rsid w:val="00CC473A"/>
    <w:rsid w:val="00CC5CB6"/>
    <w:rsid w:val="00CC6718"/>
    <w:rsid w:val="00CD5844"/>
    <w:rsid w:val="00CD600F"/>
    <w:rsid w:val="00CE1A23"/>
    <w:rsid w:val="00CE2270"/>
    <w:rsid w:val="00CE2A95"/>
    <w:rsid w:val="00CE439E"/>
    <w:rsid w:val="00CE4EBF"/>
    <w:rsid w:val="00CE6E75"/>
    <w:rsid w:val="00CE7D7F"/>
    <w:rsid w:val="00CF1442"/>
    <w:rsid w:val="00CF4186"/>
    <w:rsid w:val="00CF5882"/>
    <w:rsid w:val="00CF74D6"/>
    <w:rsid w:val="00CF7CA4"/>
    <w:rsid w:val="00D01BAA"/>
    <w:rsid w:val="00D01FFC"/>
    <w:rsid w:val="00D030A1"/>
    <w:rsid w:val="00D05C28"/>
    <w:rsid w:val="00D06980"/>
    <w:rsid w:val="00D10175"/>
    <w:rsid w:val="00D1267B"/>
    <w:rsid w:val="00D145C4"/>
    <w:rsid w:val="00D231E5"/>
    <w:rsid w:val="00D25085"/>
    <w:rsid w:val="00D259C7"/>
    <w:rsid w:val="00D3007D"/>
    <w:rsid w:val="00D347A3"/>
    <w:rsid w:val="00D356EA"/>
    <w:rsid w:val="00D36715"/>
    <w:rsid w:val="00D37A7D"/>
    <w:rsid w:val="00D40E9E"/>
    <w:rsid w:val="00D44086"/>
    <w:rsid w:val="00D60307"/>
    <w:rsid w:val="00D619F0"/>
    <w:rsid w:val="00D61FAB"/>
    <w:rsid w:val="00D63624"/>
    <w:rsid w:val="00D65AA7"/>
    <w:rsid w:val="00D65E85"/>
    <w:rsid w:val="00D67512"/>
    <w:rsid w:val="00D6781B"/>
    <w:rsid w:val="00D67D86"/>
    <w:rsid w:val="00D70007"/>
    <w:rsid w:val="00D71D0F"/>
    <w:rsid w:val="00D7633B"/>
    <w:rsid w:val="00D8086A"/>
    <w:rsid w:val="00D82B0B"/>
    <w:rsid w:val="00D84B73"/>
    <w:rsid w:val="00D86032"/>
    <w:rsid w:val="00D87D3E"/>
    <w:rsid w:val="00D933AC"/>
    <w:rsid w:val="00D9590C"/>
    <w:rsid w:val="00D95F4D"/>
    <w:rsid w:val="00D97606"/>
    <w:rsid w:val="00DA37BC"/>
    <w:rsid w:val="00DA385C"/>
    <w:rsid w:val="00DA450E"/>
    <w:rsid w:val="00DA4A34"/>
    <w:rsid w:val="00DA6B36"/>
    <w:rsid w:val="00DB1C02"/>
    <w:rsid w:val="00DB2B6E"/>
    <w:rsid w:val="00DB75A5"/>
    <w:rsid w:val="00DC07E0"/>
    <w:rsid w:val="00DC1033"/>
    <w:rsid w:val="00DC1DA4"/>
    <w:rsid w:val="00DC21F5"/>
    <w:rsid w:val="00DD1389"/>
    <w:rsid w:val="00DD58D8"/>
    <w:rsid w:val="00DE0670"/>
    <w:rsid w:val="00DE102F"/>
    <w:rsid w:val="00DE2122"/>
    <w:rsid w:val="00DE555E"/>
    <w:rsid w:val="00DE5666"/>
    <w:rsid w:val="00DE6CCB"/>
    <w:rsid w:val="00DE734F"/>
    <w:rsid w:val="00DF0F0B"/>
    <w:rsid w:val="00DF3A43"/>
    <w:rsid w:val="00DF4648"/>
    <w:rsid w:val="00DF66BF"/>
    <w:rsid w:val="00E012F8"/>
    <w:rsid w:val="00E02435"/>
    <w:rsid w:val="00E053BE"/>
    <w:rsid w:val="00E05E6E"/>
    <w:rsid w:val="00E0664F"/>
    <w:rsid w:val="00E12B11"/>
    <w:rsid w:val="00E139A6"/>
    <w:rsid w:val="00E15BA1"/>
    <w:rsid w:val="00E166BD"/>
    <w:rsid w:val="00E225CE"/>
    <w:rsid w:val="00E22B5D"/>
    <w:rsid w:val="00E231A7"/>
    <w:rsid w:val="00E23CC8"/>
    <w:rsid w:val="00E2471B"/>
    <w:rsid w:val="00E24EA8"/>
    <w:rsid w:val="00E33225"/>
    <w:rsid w:val="00E33562"/>
    <w:rsid w:val="00E43ACD"/>
    <w:rsid w:val="00E450EC"/>
    <w:rsid w:val="00E45F65"/>
    <w:rsid w:val="00E47BC8"/>
    <w:rsid w:val="00E47BDC"/>
    <w:rsid w:val="00E5229B"/>
    <w:rsid w:val="00E55F27"/>
    <w:rsid w:val="00E56F38"/>
    <w:rsid w:val="00E6107F"/>
    <w:rsid w:val="00E61C5A"/>
    <w:rsid w:val="00E655EC"/>
    <w:rsid w:val="00E713EF"/>
    <w:rsid w:val="00E737C5"/>
    <w:rsid w:val="00E73C5C"/>
    <w:rsid w:val="00E74028"/>
    <w:rsid w:val="00E774D4"/>
    <w:rsid w:val="00E8031F"/>
    <w:rsid w:val="00E80511"/>
    <w:rsid w:val="00E80A92"/>
    <w:rsid w:val="00E814A7"/>
    <w:rsid w:val="00E81B7C"/>
    <w:rsid w:val="00E82F01"/>
    <w:rsid w:val="00E8450D"/>
    <w:rsid w:val="00E84DCE"/>
    <w:rsid w:val="00E85C7F"/>
    <w:rsid w:val="00E9080F"/>
    <w:rsid w:val="00E92A02"/>
    <w:rsid w:val="00E97722"/>
    <w:rsid w:val="00EA09D8"/>
    <w:rsid w:val="00EA1C6D"/>
    <w:rsid w:val="00EA547C"/>
    <w:rsid w:val="00EA67E2"/>
    <w:rsid w:val="00EA734C"/>
    <w:rsid w:val="00EB0607"/>
    <w:rsid w:val="00EB0DB4"/>
    <w:rsid w:val="00EB1B30"/>
    <w:rsid w:val="00EB2081"/>
    <w:rsid w:val="00EB253A"/>
    <w:rsid w:val="00EB5CBF"/>
    <w:rsid w:val="00EB73B3"/>
    <w:rsid w:val="00EC4425"/>
    <w:rsid w:val="00EC552B"/>
    <w:rsid w:val="00EC57C7"/>
    <w:rsid w:val="00ED0602"/>
    <w:rsid w:val="00ED5194"/>
    <w:rsid w:val="00ED59F2"/>
    <w:rsid w:val="00ED6D2D"/>
    <w:rsid w:val="00ED6FBC"/>
    <w:rsid w:val="00EE18B1"/>
    <w:rsid w:val="00EE20C8"/>
    <w:rsid w:val="00EE2A41"/>
    <w:rsid w:val="00EE67F5"/>
    <w:rsid w:val="00EF3265"/>
    <w:rsid w:val="00EF481B"/>
    <w:rsid w:val="00EF4EA0"/>
    <w:rsid w:val="00EF7060"/>
    <w:rsid w:val="00EF7193"/>
    <w:rsid w:val="00F0378B"/>
    <w:rsid w:val="00F054E0"/>
    <w:rsid w:val="00F05A19"/>
    <w:rsid w:val="00F1225A"/>
    <w:rsid w:val="00F15DF0"/>
    <w:rsid w:val="00F1693C"/>
    <w:rsid w:val="00F21662"/>
    <w:rsid w:val="00F2275A"/>
    <w:rsid w:val="00F260E7"/>
    <w:rsid w:val="00F31BF7"/>
    <w:rsid w:val="00F348F3"/>
    <w:rsid w:val="00F35E2F"/>
    <w:rsid w:val="00F36656"/>
    <w:rsid w:val="00F37524"/>
    <w:rsid w:val="00F4313B"/>
    <w:rsid w:val="00F4378C"/>
    <w:rsid w:val="00F46703"/>
    <w:rsid w:val="00F4752F"/>
    <w:rsid w:val="00F47D04"/>
    <w:rsid w:val="00F47FF2"/>
    <w:rsid w:val="00F5102B"/>
    <w:rsid w:val="00F520BC"/>
    <w:rsid w:val="00F53797"/>
    <w:rsid w:val="00F56058"/>
    <w:rsid w:val="00F63726"/>
    <w:rsid w:val="00F66A47"/>
    <w:rsid w:val="00F70E4F"/>
    <w:rsid w:val="00F7160B"/>
    <w:rsid w:val="00F71F41"/>
    <w:rsid w:val="00F733B6"/>
    <w:rsid w:val="00F748DD"/>
    <w:rsid w:val="00F76933"/>
    <w:rsid w:val="00F81D77"/>
    <w:rsid w:val="00F86B9D"/>
    <w:rsid w:val="00F86C61"/>
    <w:rsid w:val="00F91EC6"/>
    <w:rsid w:val="00F943D2"/>
    <w:rsid w:val="00F97327"/>
    <w:rsid w:val="00FA01B0"/>
    <w:rsid w:val="00FA3236"/>
    <w:rsid w:val="00FA430E"/>
    <w:rsid w:val="00FA4752"/>
    <w:rsid w:val="00FA56A5"/>
    <w:rsid w:val="00FA65A7"/>
    <w:rsid w:val="00FA7445"/>
    <w:rsid w:val="00FB028F"/>
    <w:rsid w:val="00FB77D9"/>
    <w:rsid w:val="00FC25B8"/>
    <w:rsid w:val="00FC2B3D"/>
    <w:rsid w:val="00FD0AB7"/>
    <w:rsid w:val="00FD45FD"/>
    <w:rsid w:val="00FD6077"/>
    <w:rsid w:val="00FD67AA"/>
    <w:rsid w:val="00FE15E2"/>
    <w:rsid w:val="00FE5266"/>
    <w:rsid w:val="00FE6A70"/>
    <w:rsid w:val="00FE7844"/>
    <w:rsid w:val="00FF0805"/>
    <w:rsid w:val="00FF3D7C"/>
    <w:rsid w:val="00FF76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63D11"/>
  <w15:docId w15:val="{04026450-2A2A-4A5C-9B45-A8B938A7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pacing w:before="120" w:after="120"/>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C3F38"/>
    <w:rPr>
      <w:rFonts w:ascii="Arial" w:hAnsi="Arial"/>
      <w:sz w:val="24"/>
    </w:rPr>
  </w:style>
  <w:style w:type="paragraph" w:styleId="Nagwek1">
    <w:name w:val="heading 1"/>
    <w:basedOn w:val="Normalny"/>
    <w:next w:val="Normalny"/>
    <w:link w:val="Nagwek1Znak"/>
    <w:rsid w:val="00667296"/>
    <w:pPr>
      <w:keepNext/>
      <w:keepLines/>
      <w:jc w:val="center"/>
      <w:outlineLvl w:val="0"/>
    </w:pPr>
    <w:rPr>
      <w:rFonts w:ascii="Calibri" w:eastAsia="Calibri" w:hAnsi="Calibri" w:cs="Calibri"/>
      <w:b/>
    </w:rPr>
  </w:style>
  <w:style w:type="paragraph" w:styleId="Nagwek2">
    <w:name w:val="heading 2"/>
    <w:basedOn w:val="Normalny"/>
    <w:next w:val="Normalny"/>
    <w:link w:val="Nagwek2Znak"/>
    <w:rsid w:val="00667296"/>
    <w:pPr>
      <w:pBdr>
        <w:top w:val="nil"/>
        <w:left w:val="nil"/>
        <w:bottom w:val="nil"/>
        <w:right w:val="nil"/>
        <w:between w:val="nil"/>
      </w:pBdr>
      <w:jc w:val="right"/>
      <w:outlineLvl w:val="1"/>
    </w:pPr>
    <w:rPr>
      <w:rFonts w:ascii="Calibri" w:eastAsia="Calibri" w:hAnsi="Calibri" w:cs="Calibri"/>
      <w:color w:val="000000"/>
    </w:rPr>
  </w:style>
  <w:style w:type="paragraph" w:styleId="Nagwek3">
    <w:name w:val="heading 3"/>
    <w:basedOn w:val="Normalny"/>
    <w:next w:val="Normalny"/>
    <w:rsid w:val="00667296"/>
    <w:pPr>
      <w:keepNext/>
      <w:keepLines/>
      <w:spacing w:before="280" w:after="80"/>
      <w:outlineLvl w:val="2"/>
    </w:pPr>
    <w:rPr>
      <w:b/>
      <w:sz w:val="28"/>
      <w:szCs w:val="28"/>
    </w:rPr>
  </w:style>
  <w:style w:type="paragraph" w:styleId="Nagwek4">
    <w:name w:val="heading 4"/>
    <w:basedOn w:val="Normalny"/>
    <w:next w:val="Normalny"/>
    <w:rsid w:val="00667296"/>
    <w:pPr>
      <w:keepNext/>
      <w:keepLines/>
      <w:spacing w:before="240" w:after="40"/>
      <w:outlineLvl w:val="3"/>
    </w:pPr>
    <w:rPr>
      <w:b/>
      <w:szCs w:val="24"/>
    </w:rPr>
  </w:style>
  <w:style w:type="paragraph" w:styleId="Nagwek5">
    <w:name w:val="heading 5"/>
    <w:basedOn w:val="Normalny"/>
    <w:next w:val="Normalny"/>
    <w:rsid w:val="00667296"/>
    <w:pPr>
      <w:keepNext/>
      <w:keepLines/>
      <w:spacing w:before="220" w:after="40"/>
      <w:outlineLvl w:val="4"/>
    </w:pPr>
    <w:rPr>
      <w:b/>
      <w:sz w:val="22"/>
      <w:szCs w:val="22"/>
    </w:rPr>
  </w:style>
  <w:style w:type="paragraph" w:styleId="Nagwek6">
    <w:name w:val="heading 6"/>
    <w:basedOn w:val="Normalny"/>
    <w:next w:val="Normalny"/>
    <w:rsid w:val="00667296"/>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rsid w:val="00667296"/>
    <w:pPr>
      <w:keepNext/>
      <w:keepLines/>
      <w:spacing w:before="480"/>
    </w:pPr>
    <w:rPr>
      <w:b/>
      <w:sz w:val="72"/>
      <w:szCs w:val="72"/>
    </w:rPr>
  </w:style>
  <w:style w:type="table" w:customStyle="1" w:styleId="TableNormal0">
    <w:name w:val="Table Normal"/>
    <w:uiPriority w:val="2"/>
    <w:qFormat/>
    <w:rsid w:val="00667296"/>
    <w:tblPr>
      <w:tblCellMar>
        <w:top w:w="0" w:type="dxa"/>
        <w:left w:w="0" w:type="dxa"/>
        <w:bottom w:w="0" w:type="dxa"/>
        <w:right w:w="0" w:type="dxa"/>
      </w:tblCellMar>
    </w:tbl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5">
    <w:name w:val="5"/>
    <w:basedOn w:val="TableNormal0"/>
    <w:rsid w:val="00667296"/>
    <w:tblPr>
      <w:tblStyleRowBandSize w:val="1"/>
      <w:tblStyleColBandSize w:val="1"/>
      <w:tblCellMar>
        <w:left w:w="108" w:type="dxa"/>
        <w:right w:w="108" w:type="dxa"/>
      </w:tblCellMar>
    </w:tblPr>
  </w:style>
  <w:style w:type="table" w:customStyle="1" w:styleId="4">
    <w:name w:val="4"/>
    <w:basedOn w:val="TableNormal0"/>
    <w:rsid w:val="00667296"/>
    <w:tblPr>
      <w:tblStyleRowBandSize w:val="1"/>
      <w:tblStyleColBandSize w:val="1"/>
      <w:tblCellMar>
        <w:left w:w="108" w:type="dxa"/>
        <w:right w:w="108" w:type="dxa"/>
      </w:tblCellMar>
    </w:tblPr>
  </w:style>
  <w:style w:type="table" w:customStyle="1" w:styleId="3">
    <w:name w:val="3"/>
    <w:basedOn w:val="TableNormal0"/>
    <w:rsid w:val="00667296"/>
    <w:tblPr>
      <w:tblStyleRowBandSize w:val="1"/>
      <w:tblStyleColBandSize w:val="1"/>
      <w:tblCellMar>
        <w:left w:w="108" w:type="dxa"/>
        <w:right w:w="108" w:type="dxa"/>
      </w:tblCellMar>
    </w:tblPr>
  </w:style>
  <w:style w:type="table" w:customStyle="1" w:styleId="2">
    <w:name w:val="2"/>
    <w:basedOn w:val="TableNormal0"/>
    <w:rsid w:val="00667296"/>
    <w:tblPr>
      <w:tblStyleRowBandSize w:val="1"/>
      <w:tblStyleColBandSize w:val="1"/>
      <w:tblCellMar>
        <w:left w:w="70" w:type="dxa"/>
        <w:right w:w="70" w:type="dxa"/>
      </w:tblCellMar>
    </w:tblPr>
  </w:style>
  <w:style w:type="table" w:customStyle="1" w:styleId="11">
    <w:name w:val="1"/>
    <w:basedOn w:val="TableNormal0"/>
    <w:rsid w:val="00667296"/>
    <w:tblPr>
      <w:tblStyleRowBandSize w:val="1"/>
      <w:tblStyleColBandSize w:val="1"/>
      <w:tblCellMar>
        <w:left w:w="115" w:type="dxa"/>
        <w:right w:w="115" w:type="dxa"/>
      </w:tblCellMar>
    </w:tblPr>
  </w:style>
  <w:style w:type="paragraph" w:styleId="Tekstkomentarza">
    <w:name w:val="annotation text"/>
    <w:basedOn w:val="Normalny"/>
    <w:link w:val="TekstkomentarzaZnak"/>
    <w:uiPriority w:val="99"/>
    <w:unhideWhenUsed/>
    <w:rsid w:val="00667296"/>
  </w:style>
  <w:style w:type="character" w:customStyle="1" w:styleId="TekstkomentarzaZnak">
    <w:name w:val="Tekst komentarza Znak"/>
    <w:basedOn w:val="Domylnaczcionkaakapitu"/>
    <w:link w:val="Tekstkomentarza"/>
    <w:uiPriority w:val="99"/>
    <w:rsid w:val="00667296"/>
  </w:style>
  <w:style w:type="character" w:styleId="Odwoaniedokomentarza">
    <w:name w:val="annotation reference"/>
    <w:basedOn w:val="Domylnaczcionkaakapitu"/>
    <w:uiPriority w:val="99"/>
    <w:unhideWhenUsed/>
    <w:rsid w:val="00667296"/>
    <w:rPr>
      <w:sz w:val="16"/>
      <w:szCs w:val="16"/>
    </w:rPr>
  </w:style>
  <w:style w:type="paragraph" w:styleId="Tekstdymka">
    <w:name w:val="Balloon Text"/>
    <w:basedOn w:val="Normalny"/>
    <w:link w:val="TekstdymkaZnak"/>
    <w:uiPriority w:val="99"/>
    <w:semiHidden/>
    <w:unhideWhenUsed/>
    <w:rsid w:val="00D6390D"/>
    <w:rPr>
      <w:rFonts w:ascii="Tahoma" w:hAnsi="Tahoma" w:cs="Tahoma"/>
      <w:sz w:val="16"/>
      <w:szCs w:val="16"/>
    </w:rPr>
  </w:style>
  <w:style w:type="character" w:customStyle="1" w:styleId="TekstdymkaZnak">
    <w:name w:val="Tekst dymka Znak"/>
    <w:basedOn w:val="Domylnaczcionkaakapitu"/>
    <w:link w:val="Tekstdymka"/>
    <w:uiPriority w:val="99"/>
    <w:semiHidden/>
    <w:rsid w:val="00D6390D"/>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3C6BA9"/>
    <w:rPr>
      <w:b/>
      <w:bCs/>
    </w:rPr>
  </w:style>
  <w:style w:type="character" w:customStyle="1" w:styleId="TematkomentarzaZnak">
    <w:name w:val="Temat komentarza Znak"/>
    <w:basedOn w:val="TekstkomentarzaZnak"/>
    <w:link w:val="Tematkomentarza"/>
    <w:uiPriority w:val="99"/>
    <w:semiHidden/>
    <w:rsid w:val="003C6BA9"/>
    <w:rPr>
      <w:b/>
      <w:bCs/>
    </w:rPr>
  </w:style>
  <w:style w:type="paragraph" w:styleId="Akapitzlist">
    <w:name w:val="List Paragraph"/>
    <w:aliases w:val="wypunktowanie,sw tekst,CW_Lista,Odstavec,zwykły tekst,List Paragraph1,BulletC,normalny tekst,Obiekt,Punktowanie,List Paragraph,Podsis rysunku,List Paragraph2,maz_wyliczenie,opis dzialania,K-P_odwolanie,A_wyliczenie,Akapit z listą 1,L1,lp1"/>
    <w:basedOn w:val="Normalny"/>
    <w:link w:val="AkapitzlistZnak"/>
    <w:qFormat/>
    <w:rsid w:val="00A44A3F"/>
    <w:pPr>
      <w:ind w:left="720"/>
      <w:contextualSpacing/>
    </w:pPr>
  </w:style>
  <w:style w:type="paragraph" w:customStyle="1" w:styleId="Styl1">
    <w:name w:val="Styl1"/>
    <w:basedOn w:val="Normalny"/>
    <w:link w:val="Styl1Znak"/>
    <w:uiPriority w:val="99"/>
    <w:qFormat/>
    <w:rsid w:val="001A63AC"/>
    <w:pPr>
      <w:numPr>
        <w:numId w:val="9"/>
      </w:numPr>
      <w:spacing w:before="60" w:after="60"/>
      <w:jc w:val="both"/>
    </w:pPr>
    <w:rPr>
      <w:sz w:val="22"/>
      <w:szCs w:val="22"/>
    </w:rPr>
  </w:style>
  <w:style w:type="character" w:customStyle="1" w:styleId="Styl1Znak">
    <w:name w:val="Styl1 Znak"/>
    <w:link w:val="Styl1"/>
    <w:uiPriority w:val="99"/>
    <w:locked/>
    <w:rsid w:val="001A63AC"/>
    <w:rPr>
      <w:sz w:val="22"/>
      <w:szCs w:val="22"/>
    </w:rPr>
  </w:style>
  <w:style w:type="character" w:styleId="Hipercze">
    <w:name w:val="Hyperlink"/>
    <w:basedOn w:val="Domylnaczcionkaakapitu"/>
    <w:uiPriority w:val="99"/>
    <w:unhideWhenUsed/>
    <w:rsid w:val="00E67C99"/>
    <w:rPr>
      <w:color w:val="0000FF" w:themeColor="hyperlink"/>
      <w:u w:val="single"/>
    </w:rPr>
  </w:style>
  <w:style w:type="paragraph" w:styleId="Nagwek">
    <w:name w:val="header"/>
    <w:basedOn w:val="Normalny"/>
    <w:link w:val="NagwekZnak"/>
    <w:uiPriority w:val="99"/>
    <w:unhideWhenUsed/>
    <w:rsid w:val="00284A6D"/>
    <w:pPr>
      <w:tabs>
        <w:tab w:val="center" w:pos="4536"/>
        <w:tab w:val="right" w:pos="9072"/>
      </w:tabs>
    </w:pPr>
  </w:style>
  <w:style w:type="character" w:customStyle="1" w:styleId="NagwekZnak">
    <w:name w:val="Nagłówek Znak"/>
    <w:basedOn w:val="Domylnaczcionkaakapitu"/>
    <w:link w:val="Nagwek"/>
    <w:uiPriority w:val="99"/>
    <w:rsid w:val="00284A6D"/>
  </w:style>
  <w:style w:type="paragraph" w:styleId="Stopka">
    <w:name w:val="footer"/>
    <w:basedOn w:val="Normalny"/>
    <w:link w:val="StopkaZnak"/>
    <w:uiPriority w:val="99"/>
    <w:unhideWhenUsed/>
    <w:rsid w:val="00284A6D"/>
    <w:pPr>
      <w:tabs>
        <w:tab w:val="center" w:pos="4536"/>
        <w:tab w:val="right" w:pos="9072"/>
      </w:tabs>
    </w:pPr>
  </w:style>
  <w:style w:type="character" w:customStyle="1" w:styleId="StopkaZnak">
    <w:name w:val="Stopka Znak"/>
    <w:basedOn w:val="Domylnaczcionkaakapitu"/>
    <w:link w:val="Stopka"/>
    <w:uiPriority w:val="99"/>
    <w:rsid w:val="00284A6D"/>
  </w:style>
  <w:style w:type="paragraph" w:styleId="Poprawka">
    <w:name w:val="Revision"/>
    <w:hidden/>
    <w:uiPriority w:val="99"/>
    <w:semiHidden/>
    <w:rsid w:val="00A2797F"/>
  </w:style>
  <w:style w:type="paragraph" w:styleId="Spistreci1">
    <w:name w:val="toc 1"/>
    <w:basedOn w:val="Normalny"/>
    <w:next w:val="Normalny"/>
    <w:autoRedefine/>
    <w:uiPriority w:val="39"/>
    <w:unhideWhenUsed/>
    <w:rsid w:val="001972A9"/>
    <w:pPr>
      <w:tabs>
        <w:tab w:val="right" w:pos="9062"/>
      </w:tabs>
      <w:spacing w:after="100"/>
    </w:pPr>
  </w:style>
  <w:style w:type="paragraph" w:styleId="Spistreci2">
    <w:name w:val="toc 2"/>
    <w:basedOn w:val="Normalny"/>
    <w:next w:val="Normalny"/>
    <w:autoRedefine/>
    <w:uiPriority w:val="39"/>
    <w:unhideWhenUsed/>
    <w:rsid w:val="00516B60"/>
    <w:pPr>
      <w:tabs>
        <w:tab w:val="right" w:pos="9062"/>
      </w:tabs>
      <w:spacing w:afterLines="50"/>
      <w:ind w:left="198"/>
    </w:pPr>
  </w:style>
  <w:style w:type="paragraph" w:customStyle="1" w:styleId="Styl3">
    <w:name w:val="Styl3"/>
    <w:basedOn w:val="NormalnyWeb"/>
    <w:link w:val="Styl3Znak"/>
    <w:uiPriority w:val="99"/>
    <w:qFormat/>
    <w:rsid w:val="00C41043"/>
    <w:pPr>
      <w:numPr>
        <w:numId w:val="10"/>
      </w:numPr>
      <w:jc w:val="both"/>
    </w:pPr>
    <w:rPr>
      <w:sz w:val="22"/>
      <w:szCs w:val="22"/>
    </w:rPr>
  </w:style>
  <w:style w:type="character" w:customStyle="1" w:styleId="Styl3Znak">
    <w:name w:val="Styl3 Znak"/>
    <w:link w:val="Styl3"/>
    <w:uiPriority w:val="99"/>
    <w:rsid w:val="00C41043"/>
    <w:rPr>
      <w:sz w:val="22"/>
      <w:szCs w:val="22"/>
    </w:rPr>
  </w:style>
  <w:style w:type="paragraph" w:styleId="NormalnyWeb">
    <w:name w:val="Normal (Web)"/>
    <w:basedOn w:val="Normalny"/>
    <w:uiPriority w:val="99"/>
    <w:semiHidden/>
    <w:unhideWhenUsed/>
    <w:rsid w:val="00C41043"/>
    <w:rPr>
      <w:szCs w:val="24"/>
    </w:rPr>
  </w:style>
  <w:style w:type="character" w:styleId="Odwoanieprzypisudolnego">
    <w:name w:val="footnote reference"/>
    <w:uiPriority w:val="99"/>
    <w:rsid w:val="007B5CB4"/>
    <w:rPr>
      <w:vertAlign w:val="superscript"/>
    </w:rPr>
  </w:style>
  <w:style w:type="paragraph" w:styleId="Tekstprzypisudolnego">
    <w:name w:val="footnote text"/>
    <w:basedOn w:val="Normalny"/>
    <w:link w:val="TekstprzypisudolnegoZnak"/>
    <w:uiPriority w:val="99"/>
    <w:rsid w:val="007B5CB4"/>
    <w:pPr>
      <w:jc w:val="both"/>
    </w:pPr>
  </w:style>
  <w:style w:type="character" w:customStyle="1" w:styleId="TekstprzypisudolnegoZnak">
    <w:name w:val="Tekst przypisu dolnego Znak"/>
    <w:basedOn w:val="Domylnaczcionkaakapitu"/>
    <w:link w:val="Tekstprzypisudolnego"/>
    <w:uiPriority w:val="99"/>
    <w:rsid w:val="007B5CB4"/>
  </w:style>
  <w:style w:type="paragraph" w:customStyle="1" w:styleId="Normalny1">
    <w:name w:val="Normalny1"/>
    <w:link w:val="Normalny1Znak"/>
    <w:qFormat/>
    <w:rsid w:val="005B05BE"/>
    <w:rPr>
      <w:color w:val="000000"/>
      <w:sz w:val="22"/>
    </w:rPr>
  </w:style>
  <w:style w:type="character" w:customStyle="1" w:styleId="Normalny1Znak">
    <w:name w:val="Normalny1 Znak"/>
    <w:link w:val="Normalny1"/>
    <w:qFormat/>
    <w:rsid w:val="005B05BE"/>
    <w:rPr>
      <w:color w:val="000000"/>
      <w:sz w:val="22"/>
    </w:rPr>
  </w:style>
  <w:style w:type="paragraph" w:styleId="Tekstprzypisukocowego">
    <w:name w:val="endnote text"/>
    <w:basedOn w:val="Normalny"/>
    <w:link w:val="TekstprzypisukocowegoZnak"/>
    <w:uiPriority w:val="99"/>
    <w:semiHidden/>
    <w:unhideWhenUsed/>
    <w:rsid w:val="00F32B45"/>
  </w:style>
  <w:style w:type="character" w:customStyle="1" w:styleId="TekstprzypisukocowegoZnak">
    <w:name w:val="Tekst przypisu końcowego Znak"/>
    <w:basedOn w:val="Domylnaczcionkaakapitu"/>
    <w:link w:val="Tekstprzypisukocowego"/>
    <w:uiPriority w:val="99"/>
    <w:semiHidden/>
    <w:rsid w:val="00F32B45"/>
  </w:style>
  <w:style w:type="character" w:styleId="Odwoanieprzypisukocowego">
    <w:name w:val="endnote reference"/>
    <w:basedOn w:val="Domylnaczcionkaakapitu"/>
    <w:uiPriority w:val="99"/>
    <w:semiHidden/>
    <w:unhideWhenUsed/>
    <w:rsid w:val="00F32B45"/>
    <w:rPr>
      <w:vertAlign w:val="superscript"/>
    </w:rPr>
  </w:style>
  <w:style w:type="character" w:customStyle="1" w:styleId="AkapitzlistZnak">
    <w:name w:val="Akapit z listą Znak"/>
    <w:aliases w:val="wypunktowanie Znak,sw tekst Znak,CW_Lista Znak,Odstavec Znak,zwykły tekst Znak,List Paragraph1 Znak,BulletC Znak,normalny tekst Znak,Obiekt Znak,Punktowanie Znak,List Paragraph Znak,Podsis rysunku Znak,List Paragraph2 Znak,L1 Znak"/>
    <w:link w:val="Akapitzlist"/>
    <w:uiPriority w:val="34"/>
    <w:qFormat/>
    <w:locked/>
    <w:rsid w:val="00EB4FB5"/>
  </w:style>
  <w:style w:type="paragraph" w:styleId="Spistreci3">
    <w:name w:val="toc 3"/>
    <w:basedOn w:val="Normalny"/>
    <w:next w:val="Normalny"/>
    <w:autoRedefine/>
    <w:uiPriority w:val="39"/>
    <w:unhideWhenUsed/>
    <w:rsid w:val="00D95335"/>
    <w:pPr>
      <w:spacing w:after="100"/>
      <w:ind w:left="400"/>
    </w:pPr>
  </w:style>
  <w:style w:type="table" w:customStyle="1" w:styleId="9">
    <w:name w:val="9"/>
    <w:basedOn w:val="TableNormal0"/>
    <w:rsid w:val="00C31DB8"/>
    <w:pPr>
      <w:spacing w:line="276" w:lineRule="auto"/>
    </w:pPr>
    <w:rPr>
      <w:rFonts w:ascii="Arial" w:eastAsia="Arial" w:hAnsi="Arial" w:cs="Arial"/>
      <w:color w:val="000000"/>
      <w:sz w:val="22"/>
      <w:szCs w:val="22"/>
    </w:rPr>
    <w:tblPr>
      <w:tblStyleRowBandSize w:val="1"/>
      <w:tblStyleColBandSize w:val="1"/>
    </w:tblPr>
  </w:style>
  <w:style w:type="paragraph" w:customStyle="1" w:styleId="TableParagraph">
    <w:name w:val="Table Paragraph"/>
    <w:basedOn w:val="Normalny"/>
    <w:uiPriority w:val="1"/>
    <w:qFormat/>
    <w:rsid w:val="00CB63F0"/>
    <w:pPr>
      <w:widowControl w:val="0"/>
    </w:pPr>
    <w:rPr>
      <w:rFonts w:asciiTheme="minorHAnsi" w:eastAsiaTheme="minorHAnsi" w:hAnsiTheme="minorHAnsi" w:cstheme="minorBidi"/>
      <w:sz w:val="22"/>
      <w:szCs w:val="22"/>
      <w:lang w:bidi="pl-PL"/>
    </w:rPr>
  </w:style>
  <w:style w:type="paragraph" w:styleId="Listapunktowana">
    <w:name w:val="List Bullet"/>
    <w:basedOn w:val="Normalny"/>
    <w:uiPriority w:val="99"/>
    <w:rsid w:val="00147050"/>
    <w:pPr>
      <w:numPr>
        <w:numId w:val="11"/>
      </w:numPr>
      <w:suppressAutoHyphens/>
      <w:spacing w:before="60" w:after="60"/>
      <w:ind w:left="0" w:firstLine="0"/>
      <w:jc w:val="both"/>
      <w:textDirection w:val="btLr"/>
      <w:textAlignment w:val="top"/>
      <w:outlineLvl w:val="0"/>
    </w:pPr>
    <w:rPr>
      <w:position w:val="-1"/>
      <w:szCs w:val="24"/>
    </w:rPr>
  </w:style>
  <w:style w:type="paragraph" w:customStyle="1" w:styleId="ArticleL1">
    <w:name w:val="Article_L1"/>
    <w:basedOn w:val="Normalny"/>
    <w:next w:val="Normalny"/>
    <w:uiPriority w:val="99"/>
    <w:rsid w:val="00147050"/>
    <w:pPr>
      <w:keepNext/>
      <w:keepLines/>
      <w:widowControl w:val="0"/>
      <w:numPr>
        <w:numId w:val="12"/>
      </w:numPr>
      <w:suppressAutoHyphens/>
      <w:spacing w:after="240"/>
      <w:ind w:leftChars="-1" w:left="-1" w:hangingChars="1" w:hanging="1"/>
      <w:jc w:val="center"/>
      <w:textDirection w:val="btLr"/>
      <w:textAlignment w:val="top"/>
      <w:outlineLvl w:val="0"/>
    </w:pPr>
    <w:rPr>
      <w:rFonts w:eastAsia="SimSun"/>
      <w:b/>
      <w:bCs/>
      <w:position w:val="-1"/>
      <w:sz w:val="22"/>
      <w:lang w:eastAsia="en-US"/>
    </w:rPr>
  </w:style>
  <w:style w:type="paragraph" w:customStyle="1" w:styleId="ArticleL2">
    <w:name w:val="Article_L2"/>
    <w:basedOn w:val="ArticleL1"/>
    <w:next w:val="Normalny"/>
    <w:uiPriority w:val="99"/>
    <w:rsid w:val="00147050"/>
    <w:pPr>
      <w:keepNext w:val="0"/>
      <w:keepLines w:val="0"/>
      <w:numPr>
        <w:ilvl w:val="1"/>
      </w:numPr>
      <w:tabs>
        <w:tab w:val="num" w:pos="1440"/>
      </w:tabs>
      <w:spacing w:before="240"/>
      <w:ind w:left="-1" w:hanging="1"/>
      <w:jc w:val="both"/>
      <w:outlineLvl w:val="1"/>
    </w:pPr>
    <w:rPr>
      <w:b w:val="0"/>
    </w:rPr>
  </w:style>
  <w:style w:type="paragraph" w:customStyle="1" w:styleId="ArticleL3">
    <w:name w:val="Article_L3"/>
    <w:basedOn w:val="ArticleL2"/>
    <w:next w:val="Normalny"/>
    <w:uiPriority w:val="99"/>
    <w:rsid w:val="00147050"/>
    <w:pPr>
      <w:numPr>
        <w:ilvl w:val="2"/>
      </w:numPr>
      <w:tabs>
        <w:tab w:val="num" w:pos="1152"/>
      </w:tabs>
      <w:spacing w:before="120" w:after="120"/>
      <w:ind w:left="-1" w:hanging="432"/>
      <w:outlineLvl w:val="2"/>
    </w:pPr>
  </w:style>
  <w:style w:type="paragraph" w:customStyle="1" w:styleId="ArticleL4">
    <w:name w:val="Article_L4"/>
    <w:basedOn w:val="ArticleL3"/>
    <w:next w:val="Normalny"/>
    <w:uiPriority w:val="99"/>
    <w:rsid w:val="00147050"/>
    <w:pPr>
      <w:numPr>
        <w:ilvl w:val="3"/>
      </w:numPr>
      <w:tabs>
        <w:tab w:val="num" w:pos="1152"/>
        <w:tab w:val="num" w:pos="2880"/>
      </w:tabs>
      <w:spacing w:after="360" w:line="360" w:lineRule="auto"/>
      <w:ind w:left="-1" w:firstLine="2160"/>
      <w:outlineLvl w:val="3"/>
    </w:pPr>
  </w:style>
  <w:style w:type="paragraph" w:customStyle="1" w:styleId="ArticleL5">
    <w:name w:val="Article_L5"/>
    <w:basedOn w:val="ArticleL4"/>
    <w:next w:val="Normalny"/>
    <w:uiPriority w:val="99"/>
    <w:rsid w:val="00147050"/>
    <w:pPr>
      <w:numPr>
        <w:ilvl w:val="4"/>
      </w:numPr>
      <w:tabs>
        <w:tab w:val="num" w:pos="1152"/>
        <w:tab w:val="num" w:pos="2160"/>
        <w:tab w:val="num" w:pos="2880"/>
      </w:tabs>
      <w:ind w:left="-1" w:firstLine="2160"/>
    </w:pPr>
  </w:style>
  <w:style w:type="paragraph" w:customStyle="1" w:styleId="ArticleL6">
    <w:name w:val="Article_L6"/>
    <w:basedOn w:val="ArticleL5"/>
    <w:next w:val="Normalny"/>
    <w:uiPriority w:val="99"/>
    <w:rsid w:val="00147050"/>
    <w:pPr>
      <w:numPr>
        <w:ilvl w:val="5"/>
      </w:numPr>
      <w:tabs>
        <w:tab w:val="num" w:pos="1152"/>
        <w:tab w:val="num" w:pos="2160"/>
        <w:tab w:val="num" w:pos="3600"/>
        <w:tab w:val="num" w:pos="4320"/>
      </w:tabs>
      <w:spacing w:after="240"/>
      <w:ind w:left="0" w:firstLine="2160"/>
      <w:jc w:val="left"/>
      <w:outlineLvl w:val="5"/>
    </w:pPr>
    <w:rPr>
      <w:sz w:val="24"/>
    </w:rPr>
  </w:style>
  <w:style w:type="paragraph" w:customStyle="1" w:styleId="ArticleL7">
    <w:name w:val="Article_L7"/>
    <w:basedOn w:val="ArticleL6"/>
    <w:next w:val="Normalny"/>
    <w:uiPriority w:val="99"/>
    <w:rsid w:val="00147050"/>
    <w:pPr>
      <w:numPr>
        <w:ilvl w:val="6"/>
      </w:numPr>
      <w:tabs>
        <w:tab w:val="num" w:pos="1152"/>
        <w:tab w:val="num" w:pos="2160"/>
        <w:tab w:val="num" w:pos="5040"/>
      </w:tabs>
      <w:ind w:left="0" w:firstLine="2160"/>
      <w:outlineLvl w:val="6"/>
    </w:pPr>
  </w:style>
  <w:style w:type="paragraph" w:customStyle="1" w:styleId="ArticleL8">
    <w:name w:val="Article_L8"/>
    <w:basedOn w:val="ArticleL7"/>
    <w:next w:val="Normalny"/>
    <w:uiPriority w:val="99"/>
    <w:rsid w:val="00147050"/>
    <w:pPr>
      <w:numPr>
        <w:ilvl w:val="7"/>
      </w:numPr>
      <w:tabs>
        <w:tab w:val="num" w:pos="1152"/>
        <w:tab w:val="num" w:pos="2160"/>
        <w:tab w:val="num" w:pos="5760"/>
      </w:tabs>
      <w:ind w:left="0" w:firstLine="2160"/>
      <w:outlineLvl w:val="7"/>
    </w:pPr>
  </w:style>
  <w:style w:type="paragraph" w:styleId="Listapunktowana4">
    <w:name w:val="List Bullet 4"/>
    <w:basedOn w:val="Normalny"/>
    <w:rsid w:val="00147050"/>
    <w:pPr>
      <w:numPr>
        <w:numId w:val="13"/>
      </w:numPr>
      <w:tabs>
        <w:tab w:val="num" w:pos="1209"/>
      </w:tabs>
      <w:suppressAutoHyphens/>
      <w:ind w:leftChars="-1" w:left="1209" w:hangingChars="1" w:hanging="1"/>
      <w:contextualSpacing/>
      <w:jc w:val="both"/>
      <w:textDirection w:val="btLr"/>
      <w:textAlignment w:val="top"/>
      <w:outlineLvl w:val="0"/>
    </w:pPr>
    <w:rPr>
      <w:rFonts w:eastAsia="MS Mincho"/>
      <w:position w:val="-1"/>
      <w:sz w:val="22"/>
      <w:lang w:eastAsia="en-US"/>
    </w:rPr>
  </w:style>
  <w:style w:type="paragraph" w:customStyle="1" w:styleId="Tiret0">
    <w:name w:val="Tiret 0"/>
    <w:basedOn w:val="Normalny"/>
    <w:rsid w:val="00147050"/>
    <w:pPr>
      <w:numPr>
        <w:numId w:val="14"/>
      </w:numPr>
      <w:jc w:val="both"/>
      <w:textDirection w:val="btLr"/>
      <w:textAlignment w:val="top"/>
      <w:outlineLvl w:val="0"/>
    </w:pPr>
    <w:rPr>
      <w:rFonts w:eastAsia="Calibri" w:cs="Calibri"/>
      <w:position w:val="-1"/>
      <w:szCs w:val="22"/>
      <w:lang w:eastAsia="ar-SA"/>
    </w:rPr>
  </w:style>
  <w:style w:type="paragraph" w:customStyle="1" w:styleId="NumPar1">
    <w:name w:val="NumPar 1"/>
    <w:basedOn w:val="Normalny"/>
    <w:next w:val="Normalny"/>
    <w:rsid w:val="00147050"/>
    <w:pPr>
      <w:numPr>
        <w:numId w:val="15"/>
      </w:numPr>
      <w:ind w:leftChars="-1" w:left="-1" w:hangingChars="1" w:hanging="1"/>
      <w:jc w:val="both"/>
      <w:textDirection w:val="btLr"/>
      <w:textAlignment w:val="top"/>
      <w:outlineLvl w:val="0"/>
    </w:pPr>
    <w:rPr>
      <w:rFonts w:eastAsia="Calibri" w:cs="Calibri"/>
      <w:position w:val="-1"/>
      <w:szCs w:val="22"/>
      <w:lang w:eastAsia="ar-SA"/>
    </w:rPr>
  </w:style>
  <w:style w:type="paragraph" w:customStyle="1" w:styleId="aParagraf3">
    <w:name w:val="a.Paragraf.3"/>
    <w:basedOn w:val="Normalny"/>
    <w:qFormat/>
    <w:rsid w:val="00147050"/>
    <w:pPr>
      <w:numPr>
        <w:numId w:val="16"/>
      </w:numPr>
      <w:ind w:leftChars="-1" w:left="-1" w:hangingChars="1" w:hanging="1"/>
      <w:jc w:val="both"/>
      <w:textDirection w:val="btLr"/>
      <w:textAlignment w:val="top"/>
      <w:outlineLvl w:val="0"/>
    </w:pPr>
    <w:rPr>
      <w:rFonts w:ascii="Calibri" w:eastAsia="Calibri" w:hAnsi="Calibri" w:cs="Calibri"/>
      <w:b/>
      <w:position w:val="-1"/>
      <w:sz w:val="22"/>
      <w:szCs w:val="22"/>
      <w:lang w:eastAsia="ar-SA"/>
    </w:rPr>
  </w:style>
  <w:style w:type="paragraph" w:customStyle="1" w:styleId="-">
    <w:name w:val="-"/>
    <w:basedOn w:val="Normalny"/>
    <w:rsid w:val="00147050"/>
    <w:pPr>
      <w:numPr>
        <w:numId w:val="17"/>
      </w:numPr>
      <w:suppressAutoHyphens/>
      <w:ind w:leftChars="-1" w:left="355" w:hangingChars="1" w:hanging="283"/>
      <w:jc w:val="both"/>
      <w:textDirection w:val="btLr"/>
      <w:textAlignment w:val="top"/>
      <w:outlineLvl w:val="0"/>
    </w:pPr>
    <w:rPr>
      <w:rFonts w:ascii="Calibri" w:eastAsia="Calibri" w:hAnsi="Calibri" w:cs="Calibri"/>
      <w:bCs/>
      <w:position w:val="-1"/>
      <w:sz w:val="22"/>
      <w:szCs w:val="22"/>
    </w:rPr>
  </w:style>
  <w:style w:type="paragraph" w:customStyle="1" w:styleId="1Akapit">
    <w:name w:val="1)Akapit"/>
    <w:basedOn w:val="Normalny"/>
    <w:rsid w:val="00147050"/>
    <w:pPr>
      <w:numPr>
        <w:numId w:val="18"/>
      </w:numPr>
      <w:suppressAutoHyphens/>
      <w:autoSpaceDE w:val="0"/>
      <w:autoSpaceDN w:val="0"/>
      <w:adjustRightInd w:val="0"/>
      <w:spacing w:before="80" w:after="80"/>
      <w:ind w:leftChars="-1" w:left="-1" w:hangingChars="1" w:hanging="1"/>
      <w:jc w:val="both"/>
      <w:textDirection w:val="btLr"/>
      <w:textAlignment w:val="top"/>
      <w:outlineLvl w:val="0"/>
    </w:pPr>
    <w:rPr>
      <w:rFonts w:ascii="Calibri" w:eastAsia="Calibri" w:hAnsi="Calibri" w:cs="Calibri"/>
      <w:spacing w:val="2"/>
      <w:position w:val="-1"/>
      <w:sz w:val="22"/>
      <w:szCs w:val="22"/>
    </w:rPr>
  </w:style>
  <w:style w:type="paragraph" w:customStyle="1" w:styleId="akapit3jm">
    <w:name w:val="akapit3.jm"/>
    <w:basedOn w:val="Normalny"/>
    <w:rsid w:val="00147050"/>
    <w:pPr>
      <w:numPr>
        <w:numId w:val="19"/>
      </w:numPr>
      <w:suppressAutoHyphens/>
      <w:spacing w:after="60"/>
      <w:ind w:leftChars="-1" w:left="-1" w:hangingChars="1" w:hanging="1"/>
      <w:jc w:val="both"/>
      <w:textDirection w:val="btLr"/>
      <w:textAlignment w:val="top"/>
      <w:outlineLvl w:val="0"/>
    </w:pPr>
    <w:rPr>
      <w:rFonts w:ascii="Calibri" w:eastAsia="Calibri" w:hAnsi="Calibri" w:cs="Calibri"/>
      <w:position w:val="-1"/>
      <w:lang w:eastAsia="en-US"/>
    </w:rPr>
  </w:style>
  <w:style w:type="paragraph" w:customStyle="1" w:styleId="ikse">
    <w:name w:val="ikse"/>
    <w:basedOn w:val="Normalny"/>
    <w:next w:val="Normalny"/>
    <w:rsid w:val="00147050"/>
    <w:pPr>
      <w:numPr>
        <w:numId w:val="20"/>
      </w:numPr>
      <w:suppressAutoHyphens/>
      <w:spacing w:before="240"/>
      <w:ind w:leftChars="-1" w:left="-1" w:right="-284" w:hangingChars="1" w:hanging="1"/>
      <w:jc w:val="both"/>
      <w:textDirection w:val="btLr"/>
      <w:textAlignment w:val="top"/>
      <w:outlineLvl w:val="0"/>
    </w:pPr>
    <w:rPr>
      <w:rFonts w:ascii="Tahoma" w:hAnsi="Tahoma" w:cs="Tahoma"/>
      <w:b/>
      <w:bCs/>
      <w:color w:val="000000"/>
      <w:position w:val="-1"/>
      <w:sz w:val="32"/>
      <w:szCs w:val="32"/>
    </w:rPr>
  </w:style>
  <w:style w:type="paragraph" w:customStyle="1" w:styleId="punkt">
    <w:name w:val="punkt"/>
    <w:basedOn w:val="Normalny"/>
    <w:rsid w:val="00147050"/>
    <w:pPr>
      <w:numPr>
        <w:numId w:val="21"/>
      </w:numPr>
      <w:ind w:leftChars="-1" w:left="-1" w:hangingChars="1" w:hanging="1"/>
      <w:textDirection w:val="btLr"/>
      <w:textAlignment w:val="top"/>
      <w:outlineLvl w:val="0"/>
    </w:pPr>
    <w:rPr>
      <w:rFonts w:ascii="Calibri" w:eastAsia="Calibri" w:hAnsi="Calibri" w:cs="Calibri"/>
      <w:position w:val="-1"/>
      <w:szCs w:val="24"/>
      <w:lang w:eastAsia="zh-CN"/>
    </w:rPr>
  </w:style>
  <w:style w:type="paragraph" w:customStyle="1" w:styleId="Prambule">
    <w:name w:val="Préambule"/>
    <w:basedOn w:val="Normalny"/>
    <w:rsid w:val="00A555D3"/>
    <w:pPr>
      <w:keepLines/>
      <w:numPr>
        <w:numId w:val="23"/>
      </w:numPr>
      <w:suppressAutoHyphens/>
      <w:ind w:leftChars="-1" w:left="-1" w:hangingChars="1" w:hanging="1"/>
      <w:jc w:val="both"/>
      <w:textDirection w:val="btLr"/>
      <w:textAlignment w:val="top"/>
      <w:outlineLvl w:val="0"/>
    </w:pPr>
    <w:rPr>
      <w:rFonts w:cs="Arial"/>
      <w:position w:val="-1"/>
      <w:sz w:val="22"/>
      <w:szCs w:val="22"/>
      <w:lang w:eastAsia="en-US"/>
    </w:rPr>
  </w:style>
  <w:style w:type="paragraph" w:customStyle="1" w:styleId="juzia">
    <w:name w:val="juzia"/>
    <w:basedOn w:val="Normalny"/>
    <w:rsid w:val="00A555D3"/>
    <w:pPr>
      <w:tabs>
        <w:tab w:val="num" w:pos="720"/>
      </w:tabs>
      <w:suppressAutoHyphens/>
      <w:ind w:leftChars="-1" w:left="-1" w:hangingChars="1" w:hanging="1"/>
      <w:jc w:val="both"/>
      <w:textDirection w:val="btLr"/>
      <w:textAlignment w:val="top"/>
      <w:outlineLvl w:val="0"/>
    </w:pPr>
    <w:rPr>
      <w:bCs/>
      <w:position w:val="-1"/>
      <w:szCs w:val="24"/>
    </w:rPr>
  </w:style>
  <w:style w:type="table" w:customStyle="1" w:styleId="a">
    <w:basedOn w:val="TableNormal0"/>
    <w:pPr>
      <w:spacing w:line="276" w:lineRule="auto"/>
    </w:pPr>
    <w:rPr>
      <w:rFonts w:ascii="Arial" w:eastAsia="Arial" w:hAnsi="Arial" w:cs="Arial"/>
      <w:color w:val="000000"/>
      <w:sz w:val="22"/>
      <w:szCs w:val="22"/>
    </w:rPr>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paragraph" w:customStyle="1" w:styleId="OPZ-Poziom1">
    <w:name w:val="OPZ - Poziom 1"/>
    <w:basedOn w:val="Akapitzlist"/>
    <w:qFormat/>
    <w:rsid w:val="000C1B3A"/>
    <w:pPr>
      <w:numPr>
        <w:ilvl w:val="3"/>
        <w:numId w:val="24"/>
      </w:numPr>
      <w:tabs>
        <w:tab w:val="clear" w:pos="2804"/>
        <w:tab w:val="num" w:pos="284"/>
      </w:tabs>
      <w:spacing w:after="240"/>
      <w:ind w:left="284" w:hanging="284"/>
      <w:jc w:val="both"/>
    </w:pPr>
    <w:rPr>
      <w:rFonts w:asciiTheme="minorHAnsi" w:hAnsiTheme="minorHAnsi" w:cstheme="minorHAnsi"/>
      <w:b/>
    </w:rPr>
  </w:style>
  <w:style w:type="paragraph" w:customStyle="1" w:styleId="OPZ-Poziom2">
    <w:name w:val="OPZ - Poziom 2"/>
    <w:basedOn w:val="OPZ-Poziom1"/>
    <w:link w:val="OPZ-Poziom2Znak"/>
    <w:qFormat/>
    <w:rsid w:val="000C1B3A"/>
    <w:rPr>
      <w:b w:val="0"/>
    </w:rPr>
  </w:style>
  <w:style w:type="character" w:customStyle="1" w:styleId="OPZ-Poziom2Znak">
    <w:name w:val="OPZ - Poziom 2 Znak"/>
    <w:basedOn w:val="Domylnaczcionkaakapitu"/>
    <w:link w:val="OPZ-Poziom2"/>
    <w:rsid w:val="000C1B3A"/>
    <w:rPr>
      <w:rFonts w:asciiTheme="minorHAnsi" w:hAnsiTheme="minorHAnsi" w:cstheme="minorHAnsi"/>
    </w:rPr>
  </w:style>
  <w:style w:type="paragraph" w:customStyle="1" w:styleId="OPZ-Tekstpodstawowy">
    <w:name w:val="OPZ - Tekst podstawowy"/>
    <w:basedOn w:val="Akapitzlist"/>
    <w:link w:val="OPZ-TekstpodstawowyZnak"/>
    <w:qFormat/>
    <w:rsid w:val="000C1B3A"/>
    <w:pPr>
      <w:numPr>
        <w:numId w:val="25"/>
      </w:numPr>
      <w:tabs>
        <w:tab w:val="center" w:pos="4536"/>
      </w:tabs>
      <w:spacing w:after="240"/>
      <w:ind w:left="993" w:hanging="284"/>
      <w:jc w:val="both"/>
    </w:pPr>
    <w:rPr>
      <w:rFonts w:asciiTheme="minorHAnsi" w:hAnsiTheme="minorHAnsi" w:cstheme="minorHAnsi"/>
    </w:rPr>
  </w:style>
  <w:style w:type="character" w:customStyle="1" w:styleId="OPZ-TekstpodstawowyZnak">
    <w:name w:val="OPZ - Tekst podstawowy Znak"/>
    <w:basedOn w:val="Domylnaczcionkaakapitu"/>
    <w:link w:val="OPZ-Tekstpodstawowy"/>
    <w:rsid w:val="000C1B3A"/>
    <w:rPr>
      <w:rFonts w:asciiTheme="minorHAnsi" w:hAnsiTheme="minorHAnsi" w:cstheme="minorHAnsi"/>
    </w:rPr>
  </w:style>
  <w:style w:type="paragraph" w:styleId="Legenda">
    <w:name w:val="caption"/>
    <w:aliases w:val="Tabela podpis,RGS Légende"/>
    <w:basedOn w:val="Normalny"/>
    <w:next w:val="Normalny"/>
    <w:uiPriority w:val="35"/>
    <w:unhideWhenUsed/>
    <w:qFormat/>
    <w:rsid w:val="00500D6D"/>
    <w:pPr>
      <w:suppressAutoHyphens/>
      <w:spacing w:after="200"/>
      <w:ind w:leftChars="-1" w:left="-1" w:hangingChars="1" w:hanging="1"/>
      <w:textDirection w:val="btLr"/>
      <w:textAlignment w:val="top"/>
      <w:outlineLvl w:val="0"/>
    </w:pPr>
    <w:rPr>
      <w:rFonts w:ascii="Calibri" w:eastAsia="Calibri" w:hAnsi="Calibri" w:cs="Calibri"/>
      <w:b/>
      <w:bCs/>
      <w:color w:val="4F81BD" w:themeColor="accent1"/>
      <w:position w:val="-1"/>
      <w:sz w:val="18"/>
      <w:szCs w:val="18"/>
      <w:lang w:eastAsia="en-US"/>
    </w:rPr>
  </w:style>
  <w:style w:type="paragraph" w:customStyle="1" w:styleId="abc">
    <w:name w:val="a_b_c"/>
    <w:basedOn w:val="Normalny"/>
    <w:rsid w:val="00500D6D"/>
    <w:pPr>
      <w:numPr>
        <w:numId w:val="26"/>
      </w:numPr>
      <w:suppressAutoHyphens/>
      <w:ind w:leftChars="-1" w:left="708" w:hangingChars="1" w:hanging="1"/>
      <w:contextualSpacing/>
      <w:textDirection w:val="btLr"/>
      <w:outlineLvl w:val="0"/>
    </w:pPr>
    <w:rPr>
      <w:rFonts w:eastAsia="Calibri" w:cs="Calibri"/>
      <w:color w:val="000000"/>
      <w:position w:val="-1"/>
    </w:rPr>
  </w:style>
  <w:style w:type="paragraph" w:customStyle="1" w:styleId="1">
    <w:name w:val="1."/>
    <w:basedOn w:val="Normalny"/>
    <w:qFormat/>
    <w:rsid w:val="00BA5563"/>
    <w:pPr>
      <w:numPr>
        <w:numId w:val="27"/>
      </w:numPr>
      <w:suppressAutoHyphens/>
      <w:spacing w:before="60"/>
      <w:ind w:leftChars="-1" w:left="-1" w:hangingChars="1" w:hanging="1"/>
      <w:jc w:val="both"/>
      <w:textDirection w:val="btLr"/>
      <w:textAlignment w:val="top"/>
      <w:outlineLvl w:val="0"/>
    </w:pPr>
    <w:rPr>
      <w:rFonts w:ascii="Calibri" w:eastAsia="Calibri" w:hAnsi="Calibri" w:cs="Calibri"/>
      <w:position w:val="-1"/>
      <w:sz w:val="22"/>
      <w:szCs w:val="22"/>
    </w:rPr>
  </w:style>
  <w:style w:type="paragraph" w:styleId="Spistreci4">
    <w:name w:val="toc 4"/>
    <w:basedOn w:val="Normalny"/>
    <w:next w:val="Normalny"/>
    <w:autoRedefine/>
    <w:uiPriority w:val="39"/>
    <w:unhideWhenUsed/>
    <w:rsid w:val="00FD6077"/>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FD6077"/>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FD6077"/>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FD6077"/>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FD6077"/>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267690"/>
    <w:pPr>
      <w:tabs>
        <w:tab w:val="right" w:pos="9062"/>
      </w:tabs>
      <w:spacing w:after="100" w:line="276" w:lineRule="auto"/>
      <w:ind w:left="567" w:hanging="425"/>
    </w:pPr>
    <w:rPr>
      <w:rFonts w:asciiTheme="minorHAnsi" w:eastAsiaTheme="minorEastAsia" w:hAnsiTheme="minorHAnsi" w:cstheme="minorBidi"/>
      <w:noProof/>
    </w:rPr>
  </w:style>
  <w:style w:type="paragraph" w:styleId="Cytatintensywny">
    <w:name w:val="Intense Quote"/>
    <w:basedOn w:val="Normalny"/>
    <w:next w:val="Normalny"/>
    <w:link w:val="CytatintensywnyZnak"/>
    <w:uiPriority w:val="30"/>
    <w:qFormat/>
    <w:rsid w:val="003F644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3F644F"/>
    <w:rPr>
      <w:i/>
      <w:iCs/>
      <w:color w:val="4F81BD" w:themeColor="accent1"/>
    </w:rPr>
  </w:style>
  <w:style w:type="paragraph" w:styleId="Cytat">
    <w:name w:val="Quote"/>
    <w:basedOn w:val="Normalny"/>
    <w:next w:val="Normalny"/>
    <w:link w:val="CytatZnak"/>
    <w:uiPriority w:val="29"/>
    <w:qFormat/>
    <w:rsid w:val="00263160"/>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263160"/>
    <w:rPr>
      <w:i/>
      <w:iCs/>
      <w:color w:val="404040" w:themeColor="text1" w:themeTint="BF"/>
    </w:rPr>
  </w:style>
  <w:style w:type="numbering" w:customStyle="1" w:styleId="WW8Num161">
    <w:name w:val="WW8Num161"/>
    <w:basedOn w:val="Bezlisty"/>
    <w:rsid w:val="0017742E"/>
    <w:pPr>
      <w:numPr>
        <w:numId w:val="28"/>
      </w:numPr>
    </w:pPr>
  </w:style>
  <w:style w:type="paragraph" w:customStyle="1" w:styleId="Standard">
    <w:name w:val="Standard"/>
    <w:rsid w:val="0017742E"/>
    <w:pPr>
      <w:widowControl w:val="0"/>
      <w:autoSpaceDE w:val="0"/>
      <w:autoSpaceDN w:val="0"/>
      <w:adjustRightInd w:val="0"/>
    </w:pPr>
    <w:rPr>
      <w:sz w:val="24"/>
      <w:szCs w:val="24"/>
    </w:rPr>
  </w:style>
  <w:style w:type="paragraph" w:customStyle="1" w:styleId="21">
    <w:name w:val="2.1"/>
    <w:basedOn w:val="Normalny"/>
    <w:rsid w:val="0017742E"/>
    <w:pPr>
      <w:numPr>
        <w:numId w:val="30"/>
      </w:numPr>
      <w:suppressAutoHyphens/>
      <w:ind w:leftChars="-1" w:left="708" w:hangingChars="1" w:hanging="1"/>
      <w:contextualSpacing/>
      <w:textDirection w:val="btLr"/>
      <w:outlineLvl w:val="0"/>
    </w:pPr>
    <w:rPr>
      <w:rFonts w:eastAsia="Calibri" w:cs="Calibri"/>
      <w:position w:val="-1"/>
    </w:rPr>
  </w:style>
  <w:style w:type="paragraph" w:customStyle="1" w:styleId="z">
    <w:name w:val="z"/>
    <w:basedOn w:val="Normalny"/>
    <w:uiPriority w:val="99"/>
    <w:rsid w:val="00AF1499"/>
    <w:pPr>
      <w:keepNext/>
      <w:numPr>
        <w:numId w:val="31"/>
      </w:numPr>
      <w:jc w:val="both"/>
      <w:outlineLvl w:val="1"/>
    </w:pPr>
    <w:rPr>
      <w:sz w:val="22"/>
      <w:szCs w:val="22"/>
    </w:rPr>
  </w:style>
  <w:style w:type="paragraph" w:customStyle="1" w:styleId="ju">
    <w:name w:val="ju"/>
    <w:basedOn w:val="Normalny"/>
    <w:uiPriority w:val="99"/>
    <w:rsid w:val="00AF1499"/>
    <w:pPr>
      <w:numPr>
        <w:numId w:val="32"/>
      </w:numPr>
      <w:spacing w:before="60" w:after="60"/>
      <w:ind w:left="840" w:hanging="283"/>
      <w:jc w:val="both"/>
    </w:pPr>
    <w:rPr>
      <w:sz w:val="22"/>
      <w:szCs w:val="22"/>
      <w:u w:val="single"/>
    </w:rPr>
  </w:style>
  <w:style w:type="paragraph" w:customStyle="1" w:styleId="10">
    <w:name w:val="1)"/>
    <w:basedOn w:val="Normalny"/>
    <w:uiPriority w:val="99"/>
    <w:rsid w:val="00AF1499"/>
    <w:pPr>
      <w:numPr>
        <w:numId w:val="33"/>
      </w:numPr>
    </w:pPr>
    <w:rPr>
      <w:szCs w:val="24"/>
    </w:rPr>
  </w:style>
  <w:style w:type="paragraph" w:customStyle="1" w:styleId="Paragraf">
    <w:name w:val="Paragraf"/>
    <w:basedOn w:val="Normalny"/>
    <w:next w:val="Ustpnumerowany"/>
    <w:uiPriority w:val="99"/>
    <w:rsid w:val="00AF1499"/>
    <w:pPr>
      <w:keepNext/>
      <w:numPr>
        <w:numId w:val="34"/>
      </w:numPr>
      <w:spacing w:before="600" w:after="180"/>
      <w:jc w:val="both"/>
      <w:outlineLvl w:val="0"/>
    </w:pPr>
    <w:rPr>
      <w:rFonts w:ascii="Palatino Linotype" w:hAnsi="Palatino Linotype" w:cs="Palatino Linotype"/>
      <w:b/>
      <w:bCs/>
      <w:smallCaps/>
      <w:szCs w:val="24"/>
    </w:rPr>
  </w:style>
  <w:style w:type="paragraph" w:customStyle="1" w:styleId="Ustpnumerowany">
    <w:name w:val="Ustęp numerowany"/>
    <w:basedOn w:val="Normalny"/>
    <w:uiPriority w:val="99"/>
    <w:rsid w:val="00AF1499"/>
    <w:pPr>
      <w:numPr>
        <w:ilvl w:val="1"/>
        <w:numId w:val="34"/>
      </w:numPr>
      <w:jc w:val="both"/>
    </w:pPr>
    <w:rPr>
      <w:rFonts w:ascii="Palatino Linotype" w:hAnsi="Palatino Linotype" w:cs="Palatino Linotype"/>
      <w:szCs w:val="24"/>
    </w:rPr>
  </w:style>
  <w:style w:type="paragraph" w:customStyle="1" w:styleId="Styl4">
    <w:name w:val="Styl4"/>
    <w:basedOn w:val="Tekstpodstawowywcity"/>
    <w:uiPriority w:val="99"/>
    <w:rsid w:val="00AF1499"/>
    <w:pPr>
      <w:numPr>
        <w:numId w:val="35"/>
      </w:numPr>
      <w:tabs>
        <w:tab w:val="num" w:pos="360"/>
      </w:tabs>
      <w:spacing w:before="60" w:after="60"/>
      <w:ind w:left="993" w:firstLine="0"/>
      <w:jc w:val="both"/>
    </w:pPr>
    <w:rPr>
      <w:sz w:val="22"/>
      <w:szCs w:val="22"/>
    </w:rPr>
  </w:style>
  <w:style w:type="paragraph" w:styleId="Tekstpodstawowywcity">
    <w:name w:val="Body Text Indent"/>
    <w:basedOn w:val="Normalny"/>
    <w:link w:val="TekstpodstawowywcityZnak"/>
    <w:uiPriority w:val="99"/>
    <w:semiHidden/>
    <w:unhideWhenUsed/>
    <w:rsid w:val="00AF1499"/>
    <w:pPr>
      <w:ind w:left="283"/>
    </w:pPr>
  </w:style>
  <w:style w:type="character" w:customStyle="1" w:styleId="TekstpodstawowywcityZnak">
    <w:name w:val="Tekst podstawowy wcięty Znak"/>
    <w:basedOn w:val="Domylnaczcionkaakapitu"/>
    <w:link w:val="Tekstpodstawowywcity"/>
    <w:uiPriority w:val="99"/>
    <w:semiHidden/>
    <w:rsid w:val="00AF1499"/>
  </w:style>
  <w:style w:type="paragraph" w:styleId="Nagwekspisutreci">
    <w:name w:val="TOC Heading"/>
    <w:basedOn w:val="Nagwek1"/>
    <w:next w:val="Normalny"/>
    <w:uiPriority w:val="39"/>
    <w:unhideWhenUsed/>
    <w:qFormat/>
    <w:rsid w:val="00BC6F82"/>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character" w:customStyle="1" w:styleId="Teksttreci">
    <w:name w:val="Tekst treści_"/>
    <w:basedOn w:val="Domylnaczcionkaakapitu"/>
    <w:link w:val="Teksttreci0"/>
    <w:rsid w:val="003D0790"/>
    <w:rPr>
      <w:rFonts w:ascii="Cambria" w:eastAsia="Cambria" w:hAnsi="Cambria" w:cs="Cambria"/>
      <w:sz w:val="22"/>
      <w:szCs w:val="22"/>
    </w:rPr>
  </w:style>
  <w:style w:type="paragraph" w:customStyle="1" w:styleId="Teksttreci0">
    <w:name w:val="Tekst treści"/>
    <w:basedOn w:val="Normalny"/>
    <w:link w:val="Teksttreci"/>
    <w:rsid w:val="003D0790"/>
    <w:pPr>
      <w:spacing w:before="100" w:after="40" w:line="276" w:lineRule="auto"/>
    </w:pPr>
    <w:rPr>
      <w:rFonts w:ascii="Cambria" w:eastAsia="Cambria" w:hAnsi="Cambria" w:cs="Cambria"/>
      <w:sz w:val="22"/>
      <w:szCs w:val="22"/>
    </w:rPr>
  </w:style>
  <w:style w:type="character" w:customStyle="1" w:styleId="Nierozpoznanawzmianka1">
    <w:name w:val="Nierozpoznana wzmianka1"/>
    <w:basedOn w:val="Domylnaczcionkaakapitu"/>
    <w:uiPriority w:val="99"/>
    <w:semiHidden/>
    <w:unhideWhenUsed/>
    <w:rsid w:val="00532CD3"/>
    <w:rPr>
      <w:color w:val="605E5C"/>
      <w:shd w:val="clear" w:color="auto" w:fill="E1DFDD"/>
    </w:rPr>
  </w:style>
  <w:style w:type="table" w:customStyle="1" w:styleId="Tabela-Siatka1">
    <w:name w:val="Tabela - Siatka1"/>
    <w:basedOn w:val="Standardowy"/>
    <w:next w:val="Tabela-Siatka"/>
    <w:uiPriority w:val="59"/>
    <w:rsid w:val="00A82C3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82C3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A82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E713EF"/>
    <w:rPr>
      <w:b/>
      <w:bCs/>
    </w:rPr>
  </w:style>
  <w:style w:type="paragraph" w:styleId="Bezodstpw">
    <w:name w:val="No Spacing"/>
    <w:uiPriority w:val="1"/>
    <w:qFormat/>
    <w:rsid w:val="00132624"/>
    <w:rPr>
      <w:rFonts w:ascii="Calibri" w:eastAsia="Calibri" w:hAnsi="Calibri"/>
      <w:sz w:val="22"/>
      <w:szCs w:val="22"/>
      <w:lang w:eastAsia="en-US"/>
    </w:rPr>
  </w:style>
  <w:style w:type="paragraph" w:customStyle="1" w:styleId="Domylnie">
    <w:name w:val="Domyślnie"/>
    <w:uiPriority w:val="99"/>
    <w:rsid w:val="0008278F"/>
    <w:pPr>
      <w:tabs>
        <w:tab w:val="left" w:pos="720"/>
      </w:tabs>
      <w:suppressAutoHyphens/>
      <w:overflowPunct w:val="0"/>
      <w:spacing w:after="160" w:line="259" w:lineRule="auto"/>
    </w:pPr>
    <w:rPr>
      <w:color w:val="00000A"/>
      <w:sz w:val="24"/>
      <w:szCs w:val="24"/>
    </w:rPr>
  </w:style>
  <w:style w:type="paragraph" w:customStyle="1" w:styleId="SGI-tredokumentunrartykuu">
    <w:name w:val="SGI - treść dokumentu (nr artykułu)"/>
    <w:basedOn w:val="Normalny"/>
    <w:uiPriority w:val="99"/>
    <w:qFormat/>
    <w:rsid w:val="0008278F"/>
    <w:pPr>
      <w:numPr>
        <w:numId w:val="54"/>
      </w:numPr>
      <w:spacing w:before="360" w:after="360" w:line="280" w:lineRule="atLeast"/>
      <w:jc w:val="center"/>
      <w:outlineLvl w:val="0"/>
    </w:pPr>
    <w:rPr>
      <w:b/>
      <w:sz w:val="22"/>
      <w:szCs w:val="22"/>
    </w:rPr>
  </w:style>
  <w:style w:type="paragraph" w:customStyle="1" w:styleId="SGI-tredokumentulistanumerowana-liczby">
    <w:name w:val="SGI - treść dokumentu (lista numerowana - liczby)"/>
    <w:basedOn w:val="Normalny"/>
    <w:link w:val="SGI-tredokumentulistanumerowana-liczbyZnak"/>
    <w:uiPriority w:val="99"/>
    <w:qFormat/>
    <w:rsid w:val="0008278F"/>
    <w:pPr>
      <w:numPr>
        <w:ilvl w:val="1"/>
        <w:numId w:val="54"/>
      </w:numPr>
      <w:spacing w:line="280" w:lineRule="atLeast"/>
      <w:jc w:val="both"/>
    </w:pPr>
    <w:rPr>
      <w:sz w:val="22"/>
      <w:szCs w:val="22"/>
    </w:rPr>
  </w:style>
  <w:style w:type="paragraph" w:customStyle="1" w:styleId="SGI-tredokumentulistanumerowana-literyiniej">
    <w:name w:val="SGI - treść dokumentu (lista numerowana - litery i niżej)"/>
    <w:basedOn w:val="Normalny"/>
    <w:uiPriority w:val="99"/>
    <w:qFormat/>
    <w:rsid w:val="0008278F"/>
    <w:pPr>
      <w:numPr>
        <w:ilvl w:val="2"/>
        <w:numId w:val="54"/>
      </w:numPr>
      <w:spacing w:line="280" w:lineRule="atLeast"/>
      <w:jc w:val="both"/>
    </w:pPr>
    <w:rPr>
      <w:sz w:val="22"/>
      <w:szCs w:val="22"/>
    </w:rPr>
  </w:style>
  <w:style w:type="character" w:customStyle="1" w:styleId="SGI-tredokumentulistanumerowana-liczbyZnak">
    <w:name w:val="SGI - treść dokumentu (lista numerowana - liczby) Znak"/>
    <w:basedOn w:val="Domylnaczcionkaakapitu"/>
    <w:link w:val="SGI-tredokumentulistanumerowana-liczby"/>
    <w:uiPriority w:val="99"/>
    <w:rsid w:val="0008278F"/>
    <w:rPr>
      <w:sz w:val="22"/>
      <w:szCs w:val="22"/>
    </w:rPr>
  </w:style>
  <w:style w:type="character" w:customStyle="1" w:styleId="Nagwek20">
    <w:name w:val="Nagłówek #2_"/>
    <w:basedOn w:val="Domylnaczcionkaakapitu"/>
    <w:link w:val="Nagwek21"/>
    <w:rsid w:val="00067C60"/>
    <w:rPr>
      <w:rFonts w:ascii="Arial" w:eastAsia="Arial" w:hAnsi="Arial" w:cs="Arial"/>
      <w:b/>
      <w:bCs/>
    </w:rPr>
  </w:style>
  <w:style w:type="paragraph" w:customStyle="1" w:styleId="Nagwek21">
    <w:name w:val="Nagłówek #2"/>
    <w:basedOn w:val="Normalny"/>
    <w:link w:val="Nagwek20"/>
    <w:rsid w:val="00067C60"/>
    <w:pPr>
      <w:widowControl w:val="0"/>
      <w:spacing w:line="300" w:lineRule="auto"/>
      <w:jc w:val="center"/>
      <w:outlineLvl w:val="1"/>
    </w:pPr>
    <w:rPr>
      <w:rFonts w:eastAsia="Arial" w:cs="Arial"/>
      <w:b/>
      <w:bCs/>
    </w:rPr>
  </w:style>
  <w:style w:type="paragraph" w:customStyle="1" w:styleId="Default">
    <w:name w:val="Default"/>
    <w:rsid w:val="008D057A"/>
    <w:pPr>
      <w:autoSpaceDE w:val="0"/>
      <w:autoSpaceDN w:val="0"/>
      <w:adjustRightInd w:val="0"/>
    </w:pPr>
    <w:rPr>
      <w:rFonts w:ascii="Calibri" w:eastAsia="Courier New" w:hAnsi="Calibri" w:cs="Calibri"/>
      <w:color w:val="000000"/>
      <w:sz w:val="24"/>
      <w:szCs w:val="24"/>
    </w:rPr>
  </w:style>
  <w:style w:type="paragraph" w:styleId="Tekstpodstawowy2">
    <w:name w:val="Body Text 2"/>
    <w:basedOn w:val="Normalny"/>
    <w:link w:val="Tekstpodstawowy2Znak"/>
    <w:uiPriority w:val="99"/>
    <w:semiHidden/>
    <w:unhideWhenUsed/>
    <w:rsid w:val="00D36715"/>
    <w:pPr>
      <w:spacing w:line="480" w:lineRule="auto"/>
    </w:pPr>
  </w:style>
  <w:style w:type="character" w:customStyle="1" w:styleId="Tekstpodstawowy2Znak">
    <w:name w:val="Tekst podstawowy 2 Znak"/>
    <w:basedOn w:val="Domylnaczcionkaakapitu"/>
    <w:link w:val="Tekstpodstawowy2"/>
    <w:uiPriority w:val="99"/>
    <w:semiHidden/>
    <w:rsid w:val="00D36715"/>
  </w:style>
  <w:style w:type="character" w:styleId="Nierozpoznanawzmianka">
    <w:name w:val="Unresolved Mention"/>
    <w:basedOn w:val="Domylnaczcionkaakapitu"/>
    <w:uiPriority w:val="99"/>
    <w:semiHidden/>
    <w:unhideWhenUsed/>
    <w:rsid w:val="004B3448"/>
    <w:rPr>
      <w:color w:val="605E5C"/>
      <w:shd w:val="clear" w:color="auto" w:fill="E1DFDD"/>
    </w:rPr>
  </w:style>
  <w:style w:type="character" w:customStyle="1" w:styleId="tojvnm2t">
    <w:name w:val="tojvnm2t"/>
    <w:rsid w:val="00A20F64"/>
    <w:rPr>
      <w:rFonts w:cs="Times New Roman"/>
    </w:rPr>
  </w:style>
  <w:style w:type="character" w:customStyle="1" w:styleId="markedcontent">
    <w:name w:val="markedcontent"/>
    <w:basedOn w:val="Domylnaczcionkaakapitu"/>
    <w:rsid w:val="00A01F6B"/>
  </w:style>
  <w:style w:type="paragraph" w:customStyle="1" w:styleId="Nagwek10">
    <w:name w:val="Nagłówek 1_"/>
    <w:basedOn w:val="Nagwek1"/>
    <w:link w:val="Nagwek1Znak0"/>
    <w:qFormat/>
    <w:rsid w:val="00C55EBC"/>
    <w:pPr>
      <w:spacing w:line="312" w:lineRule="auto"/>
      <w:jc w:val="left"/>
    </w:pPr>
    <w:rPr>
      <w:rFonts w:ascii="Arial" w:hAnsi="Arial" w:cs="Arial"/>
      <w:sz w:val="32"/>
      <w:szCs w:val="24"/>
    </w:rPr>
  </w:style>
  <w:style w:type="character" w:customStyle="1" w:styleId="Nagwek1Znak">
    <w:name w:val="Nagłówek 1 Znak"/>
    <w:basedOn w:val="Domylnaczcionkaakapitu"/>
    <w:link w:val="Nagwek1"/>
    <w:rsid w:val="00C55EBC"/>
    <w:rPr>
      <w:rFonts w:ascii="Calibri" w:eastAsia="Calibri" w:hAnsi="Calibri" w:cs="Calibri"/>
      <w:b/>
    </w:rPr>
  </w:style>
  <w:style w:type="character" w:customStyle="1" w:styleId="Nagwek1Znak0">
    <w:name w:val="Nagłówek 1_ Znak"/>
    <w:basedOn w:val="Nagwek1Znak"/>
    <w:link w:val="Nagwek10"/>
    <w:rsid w:val="00C55EBC"/>
    <w:rPr>
      <w:rFonts w:ascii="Arial" w:eastAsia="Calibri" w:hAnsi="Arial" w:cs="Arial"/>
      <w:b/>
      <w:sz w:val="32"/>
      <w:szCs w:val="24"/>
    </w:rPr>
  </w:style>
  <w:style w:type="paragraph" w:customStyle="1" w:styleId="Styl2">
    <w:name w:val="Styl2"/>
    <w:basedOn w:val="Nagwek2"/>
    <w:link w:val="Styl2Znak"/>
    <w:qFormat/>
    <w:rsid w:val="00DB1C02"/>
    <w:pPr>
      <w:spacing w:line="312" w:lineRule="auto"/>
      <w:jc w:val="left"/>
    </w:pPr>
    <w:rPr>
      <w:rFonts w:ascii="Arial" w:hAnsi="Arial" w:cs="Arial"/>
      <w:color w:val="auto"/>
      <w:sz w:val="32"/>
      <w:szCs w:val="24"/>
    </w:rPr>
  </w:style>
  <w:style w:type="character" w:customStyle="1" w:styleId="Nagwek2Znak">
    <w:name w:val="Nagłówek 2 Znak"/>
    <w:basedOn w:val="Domylnaczcionkaakapitu"/>
    <w:link w:val="Nagwek2"/>
    <w:rsid w:val="00DB1C02"/>
    <w:rPr>
      <w:rFonts w:ascii="Calibri" w:eastAsia="Calibri" w:hAnsi="Calibri" w:cs="Calibri"/>
      <w:color w:val="000000"/>
      <w:sz w:val="24"/>
    </w:rPr>
  </w:style>
  <w:style w:type="character" w:customStyle="1" w:styleId="Styl2Znak">
    <w:name w:val="Styl2 Znak"/>
    <w:basedOn w:val="Nagwek2Znak"/>
    <w:link w:val="Styl2"/>
    <w:rsid w:val="00DB1C02"/>
    <w:rPr>
      <w:rFonts w:ascii="Arial" w:eastAsia="Calibri" w:hAnsi="Arial" w:cs="Arial"/>
      <w:color w:val="000000"/>
      <w:sz w:val="32"/>
      <w:szCs w:val="24"/>
    </w:rPr>
  </w:style>
  <w:style w:type="paragraph" w:customStyle="1" w:styleId="Styl5">
    <w:name w:val="Styl5"/>
    <w:basedOn w:val="Nagwek2"/>
    <w:link w:val="Styl5Znak"/>
    <w:autoRedefine/>
    <w:qFormat/>
    <w:rsid w:val="0011692F"/>
    <w:pPr>
      <w:tabs>
        <w:tab w:val="left" w:pos="284"/>
        <w:tab w:val="left" w:pos="426"/>
      </w:tabs>
      <w:suppressAutoHyphens/>
      <w:spacing w:line="312" w:lineRule="auto"/>
      <w:ind w:leftChars="-1" w:left="340" w:hangingChars="142" w:hanging="342"/>
      <w:textDirection w:val="btLr"/>
      <w:textAlignment w:val="top"/>
      <w:outlineLvl w:val="0"/>
    </w:pPr>
    <w:rPr>
      <w:rFonts w:ascii="Arial" w:hAnsi="Arial" w:cs="Arial"/>
      <w:position w:val="-1"/>
      <w:sz w:val="28"/>
      <w:szCs w:val="24"/>
      <w:lang w:eastAsia="en-US"/>
    </w:rPr>
  </w:style>
  <w:style w:type="character" w:customStyle="1" w:styleId="Styl5Znak">
    <w:name w:val="Styl5 Znak"/>
    <w:basedOn w:val="Nagwek2Znak"/>
    <w:link w:val="Styl5"/>
    <w:rsid w:val="0011692F"/>
    <w:rPr>
      <w:rFonts w:ascii="Arial" w:eastAsia="Calibri" w:hAnsi="Arial" w:cs="Arial"/>
      <w:color w:val="000000"/>
      <w:position w:val="-1"/>
      <w:sz w:val="28"/>
      <w:szCs w:val="24"/>
      <w:lang w:eastAsia="en-US"/>
    </w:rPr>
  </w:style>
  <w:style w:type="paragraph" w:customStyle="1" w:styleId="Styl6">
    <w:name w:val="Styl6"/>
    <w:basedOn w:val="Normalny"/>
    <w:link w:val="Styl6Znak"/>
    <w:autoRedefine/>
    <w:qFormat/>
    <w:rsid w:val="0011692F"/>
    <w:pPr>
      <w:numPr>
        <w:numId w:val="29"/>
      </w:numPr>
      <w:pBdr>
        <w:top w:val="nil"/>
        <w:left w:val="nil"/>
        <w:bottom w:val="nil"/>
        <w:right w:val="nil"/>
        <w:between w:val="nil"/>
      </w:pBdr>
      <w:tabs>
        <w:tab w:val="left" w:pos="284"/>
        <w:tab w:val="left" w:pos="426"/>
      </w:tabs>
      <w:suppressAutoHyphens/>
      <w:spacing w:line="312" w:lineRule="auto"/>
      <w:ind w:leftChars="-1" w:left="340" w:hangingChars="142" w:hanging="342"/>
      <w:textDirection w:val="btLr"/>
      <w:textAlignment w:val="top"/>
      <w:outlineLvl w:val="0"/>
    </w:pPr>
    <w:rPr>
      <w:rFonts w:eastAsia="Calibri" w:cs="Arial"/>
      <w:b/>
      <w:position w:val="-1"/>
      <w:szCs w:val="24"/>
      <w:lang w:eastAsia="en-US"/>
    </w:rPr>
  </w:style>
  <w:style w:type="character" w:customStyle="1" w:styleId="Styl6Znak">
    <w:name w:val="Styl6 Znak"/>
    <w:basedOn w:val="Domylnaczcionkaakapitu"/>
    <w:link w:val="Styl6"/>
    <w:rsid w:val="0011692F"/>
    <w:rPr>
      <w:rFonts w:ascii="Arial" w:eastAsia="Calibri" w:hAnsi="Arial" w:cs="Arial"/>
      <w:b/>
      <w:position w:val="-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557942">
      <w:bodyDiv w:val="1"/>
      <w:marLeft w:val="0"/>
      <w:marRight w:val="0"/>
      <w:marTop w:val="0"/>
      <w:marBottom w:val="0"/>
      <w:divBdr>
        <w:top w:val="none" w:sz="0" w:space="0" w:color="auto"/>
        <w:left w:val="none" w:sz="0" w:space="0" w:color="auto"/>
        <w:bottom w:val="none" w:sz="0" w:space="0" w:color="auto"/>
        <w:right w:val="none" w:sz="0" w:space="0" w:color="auto"/>
      </w:divBdr>
    </w:div>
    <w:div w:id="1793742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iat@muzeumdziecipolskich.p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zamowienia@muzeumdziecipolskich.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z@outlook.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muzeumdziecipolskich.pl" TargetMode="External"/><Relationship Id="rId5" Type="http://schemas.openxmlformats.org/officeDocument/2006/relationships/settings" Target="settings.xml"/><Relationship Id="rId15" Type="http://schemas.openxmlformats.org/officeDocument/2006/relationships/hyperlink" Target="mailto:jkowalska@muzeumdzieciolskich.pl" TargetMode="External"/><Relationship Id="rId10" Type="http://schemas.openxmlformats.org/officeDocument/2006/relationships/hyperlink" Target="mailto:zamowienia@muzeumdziecipolskich.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zamowienia@muzeumdziecipolskich.pl" TargetMode="External"/><Relationship Id="rId14" Type="http://schemas.openxmlformats.org/officeDocument/2006/relationships/hyperlink" Target="mailto:abi_daz@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hyWqiXdpmlr2waFwOtlGzWcdow==">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A750D6-9938-4453-887B-A47E38974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37</Pages>
  <Words>9325</Words>
  <Characters>55954</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Lucyna Jurkiewicz-Ciok</dc:creator>
  <cp:lastModifiedBy>Małgorzata Nowak</cp:lastModifiedBy>
  <cp:revision>5</cp:revision>
  <cp:lastPrinted>2025-08-05T08:30:00Z</cp:lastPrinted>
  <dcterms:created xsi:type="dcterms:W3CDTF">2025-08-08T11:33:00Z</dcterms:created>
  <dcterms:modified xsi:type="dcterms:W3CDTF">2025-08-11T07:47:00Z</dcterms:modified>
</cp:coreProperties>
</file>